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C1" w:rsidRDefault="001339C1" w:rsidP="00023EDB">
      <w:pPr>
        <w:spacing w:after="0" w:line="240" w:lineRule="auto"/>
        <w:ind w:left="-284" w:firstLine="142"/>
        <w:rPr>
          <w:rFonts w:ascii="Arial" w:eastAsia="Times New Roman" w:hAnsi="Arial" w:cs="Arial"/>
          <w:b/>
          <w:bCs/>
          <w:i/>
          <w:iCs/>
          <w:color w:val="252525"/>
          <w:sz w:val="24"/>
          <w:shd w:val="clear" w:color="auto" w:fill="FFFFFF"/>
          <w:lang w:eastAsia="ru-RU"/>
        </w:rPr>
      </w:pPr>
    </w:p>
    <w:p w:rsidR="001339C1" w:rsidRDefault="001339C1" w:rsidP="001339C1">
      <w:pPr>
        <w:rPr>
          <w:noProof/>
        </w:rPr>
      </w:pPr>
    </w:p>
    <w:p w:rsidR="001339C1" w:rsidRDefault="001339C1" w:rsidP="001339C1">
      <w:pPr>
        <w:spacing w:after="0" w:line="240" w:lineRule="auto"/>
        <w:ind w:right="-38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ОБРАЗОВАТЕЛЬНОЕ УЧРЕЖДЕНИЕ </w:t>
      </w:r>
    </w:p>
    <w:p w:rsidR="001339C1" w:rsidRPr="001339C1" w:rsidRDefault="001339C1" w:rsidP="001339C1">
      <w:pPr>
        <w:spacing w:after="0" w:line="240" w:lineRule="auto"/>
        <w:ind w:right="-38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ДОПОЛНИТЕЛЬНОГО ОБРАЗОВАНИЯ </w:t>
      </w:r>
    </w:p>
    <w:p w:rsidR="001339C1" w:rsidRDefault="001339C1" w:rsidP="001339C1">
      <w:pPr>
        <w:spacing w:after="0" w:line="240" w:lineRule="auto"/>
        <w:ind w:right="-38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«Центр внешкольной работы «Юность»</w:t>
      </w:r>
    </w:p>
    <w:p w:rsidR="001339C1" w:rsidRDefault="001339C1" w:rsidP="001339C1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50F3B2" wp14:editId="3DA1DFB6">
            <wp:simplePos x="0" y="0"/>
            <wp:positionH relativeFrom="column">
              <wp:posOffset>-727710</wp:posOffset>
            </wp:positionH>
            <wp:positionV relativeFrom="paragraph">
              <wp:posOffset>78740</wp:posOffset>
            </wp:positionV>
            <wp:extent cx="2248535" cy="1739265"/>
            <wp:effectExtent l="0" t="0" r="0" b="0"/>
            <wp:wrapNone/>
            <wp:docPr id="3074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E31D1F-23A3-4F14-A58A-AF392167B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E31D1F-23A3-4F14-A58A-AF392167B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9C1" w:rsidRDefault="001339C1" w:rsidP="001339C1">
      <w:pPr>
        <w:rPr>
          <w:noProof/>
        </w:rPr>
      </w:pPr>
    </w:p>
    <w:p w:rsidR="001339C1" w:rsidRDefault="001339C1" w:rsidP="001339C1"/>
    <w:p w:rsidR="001339C1" w:rsidRPr="00860978" w:rsidRDefault="001339C1" w:rsidP="001339C1"/>
    <w:p w:rsidR="001339C1" w:rsidRPr="00860978" w:rsidRDefault="001339C1" w:rsidP="001339C1"/>
    <w:p w:rsidR="001339C1" w:rsidRPr="00860978" w:rsidRDefault="001339C1" w:rsidP="001339C1"/>
    <w:p w:rsidR="001339C1" w:rsidRPr="00860978" w:rsidRDefault="001339C1" w:rsidP="001339C1"/>
    <w:p w:rsidR="001339C1" w:rsidRPr="00860978" w:rsidRDefault="001339C1" w:rsidP="001339C1"/>
    <w:p w:rsidR="001339C1" w:rsidRDefault="001339C1" w:rsidP="001339C1"/>
    <w:p w:rsidR="001339C1" w:rsidRDefault="001339C1" w:rsidP="001339C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</w:pPr>
      <w:r>
        <w:tab/>
      </w:r>
      <w:r w:rsidRPr="001339C1">
        <w:rPr>
          <w:rFonts w:ascii="Times New Roman" w:hAnsi="Times New Roman" w:cs="Times New Roman"/>
          <w:b/>
          <w:bCs/>
          <w:i/>
          <w:color w:val="000000"/>
          <w:sz w:val="48"/>
          <w:szCs w:val="48"/>
          <w:shd w:val="clear" w:color="auto" w:fill="FFFFFF"/>
        </w:rPr>
        <w:t>«</w:t>
      </w:r>
      <w:r w:rsidRPr="001339C1"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  <w:t>Развитие творческих сп</w:t>
      </w:r>
      <w:r w:rsidR="00003844"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  <w:t xml:space="preserve">особностей обучающихся на занятиях </w:t>
      </w:r>
      <w:r w:rsidRPr="001339C1"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  <w:t xml:space="preserve"> швейного дела»</w:t>
      </w:r>
    </w:p>
    <w:p w:rsidR="001339C1" w:rsidRDefault="001339C1" w:rsidP="001339C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</w:pPr>
    </w:p>
    <w:p w:rsidR="001339C1" w:rsidRDefault="001339C1" w:rsidP="001339C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</w:pPr>
    </w:p>
    <w:p w:rsidR="001339C1" w:rsidRDefault="001339C1" w:rsidP="001339C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48"/>
          <w:szCs w:val="48"/>
          <w:shd w:val="clear" w:color="auto" w:fill="FFFFFF"/>
          <w:lang w:eastAsia="ru-RU"/>
        </w:rPr>
      </w:pPr>
    </w:p>
    <w:p w:rsidR="001339C1" w:rsidRPr="001339C1" w:rsidRDefault="001339C1" w:rsidP="001339C1">
      <w:pPr>
        <w:jc w:val="both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</w:p>
    <w:p w:rsidR="001339C1" w:rsidRDefault="001339C1" w:rsidP="001339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1339C1" w:rsidRDefault="001339C1" w:rsidP="001339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Корченова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</w:t>
      </w:r>
    </w:p>
    <w:p w:rsidR="001339C1" w:rsidRDefault="001339C1" w:rsidP="001339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339C1" w:rsidRPr="00860978" w:rsidRDefault="001339C1" w:rsidP="0013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C1" w:rsidRPr="00860978" w:rsidRDefault="001339C1" w:rsidP="001339C1">
      <w:pPr>
        <w:rPr>
          <w:rFonts w:ascii="Times New Roman" w:hAnsi="Times New Roman"/>
          <w:sz w:val="28"/>
          <w:szCs w:val="28"/>
        </w:rPr>
      </w:pPr>
    </w:p>
    <w:p w:rsidR="001339C1" w:rsidRPr="00860978" w:rsidRDefault="001339C1" w:rsidP="001339C1">
      <w:pPr>
        <w:rPr>
          <w:rFonts w:ascii="Times New Roman" w:hAnsi="Times New Roman"/>
          <w:sz w:val="28"/>
          <w:szCs w:val="28"/>
        </w:rPr>
      </w:pPr>
    </w:p>
    <w:p w:rsidR="001339C1" w:rsidRDefault="001339C1" w:rsidP="001339C1">
      <w:pPr>
        <w:rPr>
          <w:rFonts w:ascii="Times New Roman" w:hAnsi="Times New Roman"/>
          <w:sz w:val="28"/>
          <w:szCs w:val="28"/>
        </w:rPr>
      </w:pPr>
    </w:p>
    <w:p w:rsidR="001339C1" w:rsidRDefault="001339C1" w:rsidP="001339C1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2022г</w:t>
      </w:r>
    </w:p>
    <w:p w:rsidR="001339C1" w:rsidRDefault="001339C1" w:rsidP="001339C1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1339C1" w:rsidRDefault="001339C1" w:rsidP="00023EDB">
      <w:pPr>
        <w:spacing w:after="0" w:line="240" w:lineRule="auto"/>
        <w:ind w:left="-284" w:firstLine="142"/>
        <w:rPr>
          <w:rFonts w:ascii="Arial" w:eastAsia="Times New Roman" w:hAnsi="Arial" w:cs="Arial"/>
          <w:b/>
          <w:bCs/>
          <w:i/>
          <w:iCs/>
          <w:color w:val="252525"/>
          <w:sz w:val="24"/>
          <w:shd w:val="clear" w:color="auto" w:fill="FFFFFF"/>
          <w:lang w:eastAsia="ru-RU"/>
        </w:rPr>
      </w:pPr>
    </w:p>
    <w:p w:rsidR="001339C1" w:rsidRDefault="001339C1" w:rsidP="00023EDB">
      <w:pPr>
        <w:spacing w:after="0" w:line="240" w:lineRule="auto"/>
        <w:ind w:left="-284" w:firstLine="142"/>
        <w:rPr>
          <w:rFonts w:ascii="Arial" w:eastAsia="Times New Roman" w:hAnsi="Arial" w:cs="Arial"/>
          <w:b/>
          <w:bCs/>
          <w:i/>
          <w:iCs/>
          <w:color w:val="252525"/>
          <w:sz w:val="24"/>
          <w:shd w:val="clear" w:color="auto" w:fill="FFFFFF"/>
          <w:lang w:eastAsia="ru-RU"/>
        </w:rPr>
      </w:pPr>
    </w:p>
    <w:p w:rsidR="00E34BE5" w:rsidRPr="00171855" w:rsidRDefault="00171855" w:rsidP="001339C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 xml:space="preserve">         </w:t>
      </w:r>
      <w:r w:rsidR="001339C1" w:rsidRPr="00171855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813BE3" w:rsidRPr="00171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жизнь меняется стремительно. Взгляды на различные процессы в обществе устаревают. Научно – технический прогресс связан с развитием различных технологий. Поэтому овладение технологической культурой </w:t>
      </w:r>
      <w:r w:rsidR="00797273" w:rsidRPr="00171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признаё</w:t>
      </w:r>
      <w:r w:rsidR="00813BE3" w:rsidRPr="00171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во </w:t>
      </w:r>
      <w:r w:rsidR="00797273" w:rsidRPr="00171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</w:t>
      </w:r>
      <w:r w:rsidR="00813BE3" w:rsidRPr="00171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мире одной из важнейших задач. </w:t>
      </w:r>
      <w:r w:rsidR="00813BE3" w:rsidRPr="00171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Задача педагога  на современном этапе — воспитать самостоятельную, творческую, гармонично развитую личность, перестроить тип мышления ребенка.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</w:t>
      </w:r>
      <w:r w:rsidR="00813BE3" w:rsidRPr="00171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новые люди необходимы сейчас на производстве, в бизнесе и других сферах нашей жизни. Это люди, способные принимать неординарные решения и претворять их в жизнь. Ни один другой предмет как швейное дело не открывает простор для развития творческой активности детей, самореализации их способностей. </w:t>
      </w:r>
    </w:p>
    <w:p w:rsidR="00171855" w:rsidRDefault="00E34BE5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Как известно, творчество - это деятельность человека, направленная на создание какого-либо нового, оригинального продукта в сфере науки, искусства, техники и производства. </w:t>
      </w:r>
    </w:p>
    <w:p w:rsidR="00E34BE5" w:rsidRPr="001339C1" w:rsidRDefault="00171855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34BE5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 -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E34BE5" w:rsidRPr="001339C1" w:rsidRDefault="00171855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E34BE5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процесс - это всегда прорыв в неизвестное, но ему предшествует длительное накопление опыта, знаний, умений и навыков, он характеризуется переходом количества всевозможных идей и подходов в новое своеобразное качество.</w:t>
      </w:r>
    </w:p>
    <w:p w:rsidR="00171855" w:rsidRDefault="00E34BE5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Творческая д</w:t>
      </w:r>
      <w:r w:rsidR="00F6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рассматривается мной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«деятельность, способствующая развитию целого комплекс</w:t>
      </w:r>
      <w:r w:rsidR="001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каче</w:t>
      </w:r>
      <w:proofErr w:type="gramStart"/>
      <w:r w:rsidR="001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  тв</w:t>
      </w:r>
      <w:proofErr w:type="gramEnd"/>
      <w:r w:rsidR="001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орческой личности»: умственной активности; смекалки и изобразительности; 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стремления добывать знания, необходимые для выполнения</w:t>
      </w:r>
      <w:r w:rsidR="001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практической работы; 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выборе и р</w:t>
      </w:r>
      <w:r w:rsidR="001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ешении задач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трудолюбие; способность видеть главное. </w:t>
      </w:r>
    </w:p>
    <w:p w:rsidR="00E34BE5" w:rsidRPr="001339C1" w:rsidRDefault="00171855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34BE5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творческая личность - это человек,  который учится самостоятельно применять свои ранее полученные знания, умеет представить себе объект, о котором идет речь, сравнить с другими, сделать выводы, выразить свое отношение к объекту.</w:t>
      </w:r>
    </w:p>
    <w:p w:rsidR="00F6258E" w:rsidRDefault="00E34BE5" w:rsidP="00F6258E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2C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способности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 к творческой деятельности  зависит успешность приобретения знаний, умений и навыков, а в итоге ребенок вырастает в интересную,</w:t>
      </w:r>
      <w:r w:rsidR="00F6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неординарную личность.</w:t>
      </w:r>
    </w:p>
    <w:p w:rsidR="002A39B1" w:rsidRPr="00BB5CAC" w:rsidRDefault="00F6258E" w:rsidP="00F6258E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="002A39B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Выдающиеся педагоги М.С. Певзнер, В. А. С</w:t>
      </w:r>
      <w:r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ухомлинский, К.Д Ушинский, К.С.</w:t>
      </w:r>
      <w:r w:rsidR="00A84C25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A39B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Лебединская, Выготский и другие показали, что влияние деятельности на развитие детей зависит от эмоционального отношения к ней. </w:t>
      </w:r>
      <w:r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A39B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Деятельность, выполняемая с охотой, увлечением мобилизует психические и физически силы организма и способствует их развитию, радует детей, когда им удаётся решить поставленную задачу, достигнуть намеченную цель, получить хороший результат, радость успеха окрыляет ребёнка, положительное отношение к работе.</w:t>
      </w:r>
    </w:p>
    <w:p w:rsidR="002A39B1" w:rsidRPr="00BB5CAC" w:rsidRDefault="002A39B1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B1" w:rsidRDefault="002A39B1" w:rsidP="00171855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1F" w:rsidRDefault="00F6258E" w:rsidP="00567F3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E37EEA" w:rsidRPr="001339C1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proofErr w:type="gramStart"/>
      <w:r w:rsidR="00E37EEA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Одним из главных направлений в моей работе является создание развивающей среды, активизация познавательных интересов как факторов эмоционально-эстетического воспитания и личностного становления ребенка, т.е. атмосфера психологической защищенности, способствующая развитию индивидуальности ребенка, что обеспечивается, прежде всего, манерой взаимодействия учител</w:t>
      </w:r>
      <w:r w:rsidR="00AE60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и учащихся: спокойный голос, в</w:t>
      </w:r>
      <w:r w:rsidR="00E37EEA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нушать детям уверенность</w:t>
      </w:r>
      <w:r w:rsidR="00AE60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что с работой они справятся, п</w:t>
      </w:r>
      <w:r w:rsidR="00E37EEA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одбирать для работы тот фасон и ткань, которые им нравятся</w:t>
      </w:r>
      <w:proofErr w:type="gramEnd"/>
      <w:r w:rsidR="00E37EEA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во время контроля только похвала, даже если работа выполнена не совсем правильно. После похвалы указать на то, что нужно исправлять и как это сделать.</w:t>
      </w:r>
      <w:r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Активизация познавательных интересов и творческих способностей, учащихся зависит в большей степени от методов обучения, которые я использую на  занятиях. </w:t>
      </w:r>
    </w:p>
    <w:p w:rsidR="00F6258E" w:rsidRPr="00567F3F" w:rsidRDefault="002C611F" w:rsidP="00567F3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F6258E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Для того чтобы учащиеся научились пользоваться иглой, напёрстком, измерительными инструментами, составлять упрощённым способом простые выкройки понимать их чертежи и уметь применять при раскрое готовую выкройку, программа предусматривает применение на занятиях наглядных пособий. </w:t>
      </w:r>
      <w:r w:rsidR="00567F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6258E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«Принцип наглядности» является одним из важнейших методов активизации познавательных интересов и творческих способностей наших обучающихся. Это и образцы изделий, чертежи, карточки-задания, инструкционные, технологические карты, которые способствуют наглядному восприятию всего процесса изготовления изделия, помогают учащимся легче и глубже усвоить материал, который даёт педагог.</w:t>
      </w:r>
    </w:p>
    <w:p w:rsidR="00567F3F" w:rsidRDefault="002A39B1" w:rsidP="00567F3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Важно создать условия уютной и безопасной атм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осферы в студии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это могут быть стенды с таблицами, технологическими картами, работами </w:t>
      </w:r>
      <w:proofErr w:type="gramStart"/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обеспечить всем необходимым рабочие места: современные швейные машины, утюги,  добротные наглядные пособия, раздаточный материал, а так же материл для творчества, которым можно пользоваться в любую минуту. Все это позволяет создать реальные возможности для творчества</w:t>
      </w:r>
      <w:r w:rsidR="0056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56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обеспечить на занятии 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 комфортную атмосферу, проявить уважител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отношение к каждому обучающемуся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добиться чувства уверенности в посильности даваемых ему заданий. Использую эффект «синдрома справедливости»: дети видят, что у учителя  нет «любимчиков», что он доброжелателен, справедлив в оценках, что готов поддержать творческие проявления, а не критикует необычные идеи, помогает ему избежать неодобрительной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 со стороны ребят. 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BB5CAC" w:rsidRDefault="00567F3F" w:rsidP="00567F3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A39B1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организацию моей работы помогает необходимость служить </w:t>
      </w:r>
      <w:r w:rsidR="002A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для подражания. Педагогу </w:t>
      </w:r>
      <w:r w:rsidR="002A39B1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самому быть профессионалом в своем деле.</w:t>
      </w:r>
    </w:p>
    <w:p w:rsidR="00BB5CAC" w:rsidRPr="00BB5CAC" w:rsidRDefault="00567F3F" w:rsidP="00BB5CAC">
      <w:pPr>
        <w:shd w:val="clear" w:color="auto" w:fill="FFFFFF"/>
        <w:spacing w:after="15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подметил В.А. Сухомлинский, истоки способности и дарования детей -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больше наблюдательности, пытливости, внимательности, способности исследовать в деятельности ребёнка. Это полностью отвечает и работе с нашими учащимися.</w:t>
      </w:r>
    </w:p>
    <w:p w:rsidR="00BB5CAC" w:rsidRPr="00BB5CAC" w:rsidRDefault="00567F3F" w:rsidP="00A51366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 учащимися четких и неукоснительных требований к своей работе будет способствовать развитию организованности и целенаправленности их деятельности. Положительное отношение к труду, интерес к овладению трудовыми умениями и навыками способствует развитию познавательной активности детей.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 из условий воспитания этих качеств - четкое представление о назначении изготовляемого изделия. Сообщая тему и цель занятия, необходимо сказать о том, для чего нужна данная конкретная работа. Дети должны знать, что их труд нужен родителям, им самим, что своей работой они доставляют радость другим.</w:t>
      </w:r>
    </w:p>
    <w:p w:rsidR="00BB5CAC" w:rsidRPr="00BB5CAC" w:rsidRDefault="00567F3F" w:rsidP="00A51366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Работу веду дифференцированно, т.к. трудовая группа неоднородна. Есть </w:t>
      </w:r>
      <w:proofErr w:type="gramStart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сильные</w:t>
      </w:r>
      <w:proofErr w:type="gramEnd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обучающиеся, работу выполняют самостоятельно. Ко второй группе относятся обучающиеся, которые умеют закреплять полученные знания и реализовывать их на практике. К третьей группе относятся </w:t>
      </w:r>
      <w:proofErr w:type="gramStart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слабые</w:t>
      </w:r>
      <w:proofErr w:type="gramEnd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 которыми провожу индивидуальную работу постоянно.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нашей совместной работе дети проявляют фантазию, воображение, наблюдательность.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Важной стороной трудовой деятельности является планирование предстоящей работы. Обучение планированию начинается с использования предметно-инструктивных карт, таблиц и т.д. Обучающиеся  подробно знакомятся с поэтапной технологией изготовления изделия по технологической карте. Обводят шаблон, затем вырезают. Здесь, как раз закрепляем навыки в работе с ножницами.</w:t>
      </w:r>
    </w:p>
    <w:p w:rsidR="00BB5CAC" w:rsidRPr="00BB5CAC" w:rsidRDefault="00567F3F" w:rsidP="00A513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Систематически, перед началом работы с инструментами и приспособлениями повторяем правила техники безопасности, закрепляем навыки работы с ними в практической деятельности.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Осуществляя принцип более высокого уровня трудности в обучении, я провожу большую коррекционную работу, прежде всего мыслительных операций. Правильно оценить выполненную работу (как собственную, так и своего товарища) тоже помогают вопросы учителя (почему именно так ученик оценил свою работу, что получилось хорошо, а что не очень и т.д.). 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Важно учить детей проводить оценку работы путем сравнения с образцом (а не только чистоту, аккуратность работы). Рассказывая о своей работе, ученица осмысливает правильность (или ошибочность) произведенных действий, закрепляет в сознании последовательность этапов работы и отдельных операций.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сторонник коллективных форм организации труда. Такие занятия  дают возможность формировать  навыки общения со сверстниками в труде, воспитывать дисциплинированность, ответственность за конечный результат, стремление делать работу лучше.</w:t>
      </w:r>
    </w:p>
    <w:p w:rsidR="00BB5CAC" w:rsidRDefault="00567F3F" w:rsidP="00A513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Часто применяю в работе игровой момент, что особенно активизирует творческую познавательную деятельность учащихся с ограниченными возможностями здоровья. Фактически в игровой форме я на практике реализую третью особенность метода обучения - совместную деятельность педагога и обучающегося для формирования личности.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каждом занятии я определяю общественно-полезную направленность трудовой деятельности учащихся, учитываю посильность и доступность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объектов труда, стремлюсь к тому, чтобы изделия были желаемы и привлекательны </w:t>
      </w:r>
      <w:proofErr w:type="gramStart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proofErr w:type="gramEnd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наших обучающихся. Это вызывает положительную мотивацию учебной деятельности и эмоциональный подъем, и настрой детей на работу.</w:t>
      </w:r>
    </w:p>
    <w:p w:rsidR="00567F3F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Стабильность результатов работы обеспечена тем, что весь учебно-воспитательный процесс обеспечивает развитие творческих спос</w:t>
      </w:r>
      <w:r w:rsidR="00AE60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обностей каждого обучающегося, п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риобщает учащихся к посильному участию в общественно-полезной работе, а в моей работе обеспечивается тем, что я стараюсь овладеть методами анализа и учебно-методической работы по швейному делу. </w:t>
      </w:r>
    </w:p>
    <w:p w:rsidR="00BB5CAC" w:rsidRPr="00BB5CAC" w:rsidRDefault="00567F3F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Кроме деления по способностям детей, делю их на группы, используя индивидуальные и дифференцированные подходы, намечаю пути для получения необходимого результата.</w:t>
      </w:r>
    </w:p>
    <w:p w:rsidR="000A5285" w:rsidRDefault="00567F3F" w:rsidP="00A513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выборе методов обучения ориентируюсь на те, которые стимулируют познавательную и практическую деятельность учащихся,  расширяют у них политехнический кругозор, формируют практические умения, содействуют становлению творческой личности. Использу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 разумное чередование на занятиях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швейного дела теоретических и практических навыков, которые помогают сшить изделие качественно и быстро.</w:t>
      </w:r>
      <w:r w:rsid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BB5CAC" w:rsidRPr="00BB5CAC" w:rsidRDefault="000A5285" w:rsidP="00A513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567F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обучении учащихся наиболее важную роль играют наглядные и практические методы, в сочетании со </w:t>
      </w:r>
      <w:proofErr w:type="gramStart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словесными</w:t>
      </w:r>
      <w:proofErr w:type="gramEnd"/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На каждом занятии надо определять общественно-полезную  направленность трудовой деятельности учащихся, учитывая посильность и доступность объектов труда, стремиться к тому, чтобы изделия были желаемы и привлекательны для учащихся.</w:t>
      </w:r>
    </w:p>
    <w:p w:rsidR="004C20FD" w:rsidRPr="00BB5CAC" w:rsidRDefault="000A5285" w:rsidP="004C20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proofErr w:type="gramStart"/>
      <w:r w:rsidR="007362A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 годы работы, убедилась, что успеш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ность швейного </w:t>
      </w:r>
      <w:r w:rsidR="007362A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обучени</w:t>
      </w:r>
      <w:r w:rsidR="00A513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 </w:t>
      </w:r>
      <w:r w:rsidR="007362A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многом зависит от формирования у учащихся активной позиции в отношении познавательной деятельности, вот почему роль первого года обучения в студии очень велика в деле формирования положительно</w:t>
      </w:r>
      <w:r w:rsidR="00BB5CAC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="007362A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отношения учащихся к занятиям, и моя</w:t>
      </w:r>
      <w:r w:rsidR="002C611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задача</w:t>
      </w:r>
      <w:r w:rsidR="007362A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как педагога</w:t>
      </w:r>
      <w:r w:rsidR="002C611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7362A1" w:rsidRPr="00BB5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развить у них интерес к работе, активизировать их познавательную деятельность, выявить творческие способности. </w:t>
      </w:r>
      <w:proofErr w:type="gramEnd"/>
    </w:p>
    <w:p w:rsidR="00BB5CAC" w:rsidRPr="001339C1" w:rsidRDefault="00BB5CAC" w:rsidP="004C20FD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Практика показывает, что для педагога задачи развития творческих способностей обучающихся является наиболее сложной и трудно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реализуемой. С одной стороны, нужно для каждого ученика создать такие условия, которые позволят ему творчески подойти к решению различных проблем, с другой стороны, это должно происходить в рамках программы. </w:t>
      </w:r>
      <w:proofErr w:type="gramStart"/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поэтому, правильно выбранные технологии образования помогают педагогу определить ту возможную меру включенности обучающихся в творческую деятельность, которая делает обучение интересным в рамках учебной программы.</w:t>
      </w:r>
      <w:proofErr w:type="gramEnd"/>
    </w:p>
    <w:p w:rsidR="00BB5CAC" w:rsidRPr="001339C1" w:rsidRDefault="00BB5CAC" w:rsidP="00BE6026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Занятия  в студии 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уроки жизни. Моя задача, дать девочкам необходимые знания и умения, которые необходимы каждый день в обыденной жизни. Все разделы и темы идеально подходят для творческого развития.</w:t>
      </w:r>
    </w:p>
    <w:p w:rsidR="002A39B1" w:rsidRPr="002C611F" w:rsidRDefault="00BE6026" w:rsidP="00BE6026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B5CAC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для развития творческих способностей обучающихся открывают  занятия в студии. Вызывая инте</w:t>
      </w:r>
      <w:r w:rsidR="00BB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обучающихся к швейному делу</w:t>
      </w:r>
      <w:r w:rsidR="00BB5CAC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наши занятия способствуют развитию кругозора, творческих способностей, привитию навыков самостоятельной работы и тем самым </w:t>
      </w:r>
      <w:r w:rsidR="00BB5CAC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повышению качество работы. Здесь каждый учащийся имеет возможность выбрать себе дело по душе, выявлять, ставить и разре</w:t>
      </w:r>
      <w:r w:rsidR="00BB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шать интересующие проблемы. Мои </w:t>
      </w:r>
      <w:r w:rsidR="00BB5CAC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принимают активное участие в выставках и конкурсах декоративно-прикладного творчества, не только на местном уровне,</w:t>
      </w:r>
      <w:r w:rsidR="00BB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CAC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всероссийского масштаба,</w:t>
      </w:r>
      <w:r w:rsidR="00BB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CAC"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занимают призовые места.</w:t>
      </w:r>
    </w:p>
    <w:p w:rsidR="00E37EEA" w:rsidRPr="001339C1" w:rsidRDefault="00F6258E" w:rsidP="00BE6026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занятия в студии «Модница» с установкой на созидание готовят обучающихся к самостоятельной трудовой деятельности, способствуют безболезненной адап</w:t>
      </w:r>
      <w:r w:rsidR="00BB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в жизни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уже доказано, что люди, подготовленные к творчеству, намного быстрее находят свое место на производстве, лучше осваивают свою работу, приносят больше пользы. </w:t>
      </w:r>
    </w:p>
    <w:p w:rsidR="00E34BE5" w:rsidRPr="001339C1" w:rsidRDefault="00E34BE5" w:rsidP="001339C1">
      <w:pPr>
        <w:shd w:val="clear" w:color="auto" w:fill="FFFFFF"/>
        <w:spacing w:after="15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Неспособных детей нет. Важно только научить их поверить в себя, раскрыть способн</w:t>
      </w:r>
      <w:r w:rsidR="0081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 Это задача каждого педагога</w:t>
      </w:r>
      <w:r w:rsidRPr="001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9C1" w:rsidRPr="001339C1" w:rsidRDefault="001339C1" w:rsidP="001339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339C1" w:rsidRPr="001339C1" w:rsidRDefault="001339C1" w:rsidP="001339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339C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1339C1" w:rsidRPr="00BE6026" w:rsidRDefault="001339C1" w:rsidP="00BE602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339C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1339C1" w:rsidRPr="00BE6026" w:rsidRDefault="001339C1" w:rsidP="00133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1339C1" w:rsidRPr="00BE6026" w:rsidRDefault="001339C1" w:rsidP="00133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Серебрянников Л.Н. Обучение технологии в средней школе. Методическое пособие.- М. Гуманитарный издательский центр ВЛАДОСС.</w:t>
      </w:r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Караченцева</w:t>
      </w:r>
      <w:proofErr w:type="spellEnd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Власенко О.П</w:t>
      </w:r>
      <w:r w:rsid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 Дополнительные и занимательные материалы 5-9 класс</w:t>
      </w:r>
    </w:p>
    <w:p w:rsidR="001339C1" w:rsidRPr="00BE6026" w:rsidRDefault="001339C1" w:rsidP="00133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Касьянов В.П. Дизайн. От идеи до патента. Методическое пособие.</w:t>
      </w:r>
    </w:p>
    <w:p w:rsidR="001339C1" w:rsidRPr="00BE6026" w:rsidRDefault="001339C1" w:rsidP="00133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Лопанова</w:t>
      </w:r>
      <w:proofErr w:type="spellEnd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Е.В, Рабочих Т.Б. Личностно - </w:t>
      </w:r>
      <w:proofErr w:type="spellStart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обучения.</w:t>
      </w:r>
    </w:p>
    <w:p w:rsidR="001339C1" w:rsidRPr="00BE6026" w:rsidRDefault="001339C1" w:rsidP="00133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Яковлева Г. В., </w:t>
      </w:r>
      <w:proofErr w:type="spellStart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Титеева</w:t>
      </w:r>
      <w:proofErr w:type="spellEnd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Л. Особенности развития творческой одаренности учащихся с ограниченными возможностями здоровья. Современные исследования социальных проблем (электронный научный журнал), № 10 (18), 2012. http://cyberleninka.ru/article/n/osobennosti-razvitiya-tvorcheskoy-odarennosti-uchaschihsya-s-</w:t>
      </w:r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6026">
        <w:rPr>
          <w:rFonts w:ascii="Times New Roman" w:eastAsia="Times New Roman" w:hAnsi="Times New Roman" w:cs="Times New Roman"/>
          <w:sz w:val="28"/>
          <w:szCs w:val="28"/>
          <w:lang w:eastAsia="ru-RU"/>
        </w:rPr>
        <w:t>ogranichennymi-vozmozhnostyami-zdorovya</w:t>
      </w:r>
      <w:proofErr w:type="spellEnd"/>
    </w:p>
    <w:p w:rsidR="002B41B9" w:rsidRPr="00BE6026" w:rsidRDefault="002B41B9" w:rsidP="001339C1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B41B9" w:rsidRPr="00BE6026" w:rsidSect="00A5136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77D"/>
    <w:multiLevelType w:val="multilevel"/>
    <w:tmpl w:val="1FF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BE5"/>
    <w:rsid w:val="00003844"/>
    <w:rsid w:val="00023EDB"/>
    <w:rsid w:val="000A5285"/>
    <w:rsid w:val="001339C1"/>
    <w:rsid w:val="00171855"/>
    <w:rsid w:val="002A39B1"/>
    <w:rsid w:val="002B41B9"/>
    <w:rsid w:val="002C611F"/>
    <w:rsid w:val="004C20FD"/>
    <w:rsid w:val="00567F3F"/>
    <w:rsid w:val="007362A1"/>
    <w:rsid w:val="00797273"/>
    <w:rsid w:val="00813BE3"/>
    <w:rsid w:val="00A51366"/>
    <w:rsid w:val="00A84C25"/>
    <w:rsid w:val="00AE607C"/>
    <w:rsid w:val="00BB5CAC"/>
    <w:rsid w:val="00BE6026"/>
    <w:rsid w:val="00E34BE5"/>
    <w:rsid w:val="00E37EEA"/>
    <w:rsid w:val="00ED289C"/>
    <w:rsid w:val="00F33373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117_БОСС</cp:lastModifiedBy>
  <cp:revision>10</cp:revision>
  <dcterms:created xsi:type="dcterms:W3CDTF">2023-02-15T03:21:00Z</dcterms:created>
  <dcterms:modified xsi:type="dcterms:W3CDTF">2023-02-17T00:33:00Z</dcterms:modified>
</cp:coreProperties>
</file>