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Pr="00CF466A" w:rsidRDefault="00CF466A" w:rsidP="00CF4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ФИЗИЧЕСКОЙ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КУЛЬТУРЫ, СПОРТУ И МОЛОДЁЖНОЙ ПОЛИТИКИ АДМИНИСРАЦИИ ГОРОДА КОМСОМОЛЬСКА-НА-АМУРЕ</w:t>
      </w:r>
    </w:p>
    <w:p w:rsidR="00CF466A" w:rsidRPr="00CF466A" w:rsidRDefault="00CF466A" w:rsidP="00CF4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CF466A" w:rsidRPr="00CF466A" w:rsidRDefault="00CF466A" w:rsidP="00CF4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F466A" w:rsidRPr="00CF466A" w:rsidRDefault="00CF466A" w:rsidP="00CF466A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80010</wp:posOffset>
            </wp:positionV>
            <wp:extent cx="1572260" cy="1623060"/>
            <wp:effectExtent l="0" t="0" r="8890" b="0"/>
            <wp:wrapNone/>
            <wp:docPr id="11" name="Рисунок 11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CF466A" w:rsidRPr="00CF466A" w:rsidTr="00EB7FB1">
        <w:tc>
          <w:tcPr>
            <w:tcW w:w="3261" w:type="dxa"/>
            <w:shd w:val="clear" w:color="auto" w:fill="auto"/>
          </w:tcPr>
          <w:p w:rsidR="00CF466A" w:rsidRPr="00CF466A" w:rsidRDefault="00CF466A" w:rsidP="00CF4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CF466A" w:rsidRPr="00CF466A" w:rsidRDefault="00CF466A" w:rsidP="00CF4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CF466A" w:rsidRPr="00CF466A" w:rsidRDefault="00CF466A" w:rsidP="00CF4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CF466A" w:rsidRPr="00CF466A" w:rsidRDefault="00CF466A" w:rsidP="00CF4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_1__</w:t>
            </w:r>
          </w:p>
          <w:p w:rsidR="00CF466A" w:rsidRPr="00CF466A" w:rsidRDefault="00427EFD" w:rsidP="00CF4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</w:t>
            </w:r>
            <w:r w:rsidR="008D73A2">
              <w:rPr>
                <w:rFonts w:ascii="Times New Roman" w:eastAsia="Calibri" w:hAnsi="Times New Roman" w:cs="Times New Roman"/>
                <w:lang w:eastAsia="en-US"/>
              </w:rPr>
              <w:t>__» __09__2023</w:t>
            </w:r>
            <w:r w:rsidR="00CF466A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CF466A" w:rsidRPr="00CF466A" w:rsidRDefault="00CF466A" w:rsidP="00CF466A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CF466A" w:rsidRPr="00CF466A" w:rsidRDefault="00CF466A" w:rsidP="00CF466A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24765</wp:posOffset>
                  </wp:positionV>
                  <wp:extent cx="1007110" cy="945515"/>
                  <wp:effectExtent l="0" t="0" r="2540" b="6985"/>
                  <wp:wrapNone/>
                  <wp:docPr id="10" name="Рисунок 10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66A"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__1_</w:t>
            </w:r>
          </w:p>
          <w:p w:rsidR="00CF466A" w:rsidRPr="00CF466A" w:rsidRDefault="00427EFD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«_01</w:t>
            </w:r>
            <w:r w:rsidR="008D73A2">
              <w:rPr>
                <w:rFonts w:ascii="Times New Roman" w:eastAsia="Calibri" w:hAnsi="Times New Roman" w:cs="Times New Roman"/>
                <w:lang w:eastAsia="en-US"/>
              </w:rPr>
              <w:t>_» __09__ 2023</w:t>
            </w:r>
            <w:r w:rsidR="00CF466A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CF466A" w:rsidRPr="00CF466A" w:rsidRDefault="00CF466A" w:rsidP="00CF466A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________ А.Л. </w:t>
            </w:r>
            <w:proofErr w:type="spell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CF466A" w:rsidRPr="00CF466A" w:rsidRDefault="00CF466A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Приказ№1</w:t>
            </w:r>
            <w:r w:rsidR="00427EFD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  <w:p w:rsidR="00CF466A" w:rsidRPr="00CF466A" w:rsidRDefault="00427EFD" w:rsidP="00CF466A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</w:t>
            </w:r>
            <w:r w:rsidR="00CF466A" w:rsidRPr="00CF466A">
              <w:rPr>
                <w:rFonts w:ascii="Times New Roman" w:eastAsia="Calibri" w:hAnsi="Times New Roman" w:cs="Times New Roman"/>
                <w:lang w:eastAsia="en-US"/>
              </w:rPr>
              <w:t>__»_09_202</w:t>
            </w:r>
            <w:r w:rsidR="008D73A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F466A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CF466A" w:rsidRPr="00CF466A" w:rsidRDefault="00CF466A" w:rsidP="00CF466A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CF466A" w:rsidRPr="00CF466A" w:rsidRDefault="00CF466A" w:rsidP="00CF466A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6A" w:rsidRPr="00CF466A" w:rsidRDefault="00CF466A" w:rsidP="00CF466A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6A" w:rsidRPr="00CF466A" w:rsidRDefault="00CF466A" w:rsidP="00CF466A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6A" w:rsidRPr="00CF466A" w:rsidRDefault="00CF466A" w:rsidP="00CF466A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6A" w:rsidRPr="00CF466A" w:rsidRDefault="00CF466A" w:rsidP="00CF466A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6A" w:rsidRPr="00CF466A" w:rsidRDefault="00CF466A" w:rsidP="00CF466A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6A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CF466A" w:rsidRDefault="00CF466A" w:rsidP="00CF466A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66A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 направленности</w:t>
      </w:r>
    </w:p>
    <w:p w:rsidR="000C2DBC" w:rsidRDefault="000C2DBC" w:rsidP="00CF466A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</w:p>
    <w:p w:rsidR="000C2DBC" w:rsidRPr="00CF466A" w:rsidRDefault="000C2DBC" w:rsidP="00CF466A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сетевая</w:t>
      </w:r>
    </w:p>
    <w:p w:rsidR="00CF466A" w:rsidRDefault="00CF466A" w:rsidP="00CF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Пауэрлифтинг</w:t>
      </w:r>
    </w:p>
    <w:p w:rsidR="00CF466A" w:rsidRPr="00CF466A" w:rsidRDefault="00CF466A" w:rsidP="00CF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  </w:t>
      </w:r>
      <w:r w:rsidR="0082533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A3610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F466A" w:rsidRPr="00CF466A" w:rsidRDefault="00EF7C39" w:rsidP="00CF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2</w:t>
      </w:r>
      <w:r w:rsidR="00CF46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F466A" w:rsidRPr="00CF466A" w:rsidRDefault="00CF466A" w:rsidP="00CF466A">
      <w:pPr>
        <w:widowControl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CF4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CF466A" w:rsidRDefault="00CF466A" w:rsidP="00CF4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Яровенко Анна Александровна</w:t>
      </w:r>
    </w:p>
    <w:p w:rsidR="00CF466A" w:rsidRPr="00CF466A" w:rsidRDefault="00CF466A" w:rsidP="00CF4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CF466A" w:rsidP="000C2DBC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66A" w:rsidRDefault="00790078" w:rsidP="0081440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F466A">
        <w:rPr>
          <w:rFonts w:ascii="Times New Roman" w:hAnsi="Times New Roman" w:cs="Times New Roman"/>
          <w:color w:val="000000"/>
          <w:sz w:val="24"/>
          <w:szCs w:val="24"/>
        </w:rPr>
        <w:t xml:space="preserve">. Комсомольск – на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F466A">
        <w:rPr>
          <w:rFonts w:ascii="Times New Roman" w:hAnsi="Times New Roman" w:cs="Times New Roman"/>
          <w:color w:val="000000"/>
          <w:sz w:val="24"/>
          <w:szCs w:val="24"/>
        </w:rPr>
        <w:t xml:space="preserve"> Амуре</w:t>
      </w:r>
    </w:p>
    <w:p w:rsidR="00CF466A" w:rsidRPr="00790078" w:rsidRDefault="009571A9" w:rsidP="00790078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790078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CF466A" w:rsidRDefault="00CF466A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402" w:rsidRPr="007C006F" w:rsidRDefault="00814402" w:rsidP="008144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06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14402" w:rsidRPr="00BB4834" w:rsidRDefault="00814402" w:rsidP="0081440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814402" w:rsidRPr="00BB4834" w:rsidRDefault="00814402" w:rsidP="00814402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64F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6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6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9F">
        <w:rPr>
          <w:rFonts w:ascii="Times New Roman" w:hAnsi="Times New Roman" w:cs="Times New Roman"/>
          <w:color w:val="000000"/>
          <w:sz w:val="24"/>
          <w:szCs w:val="24"/>
        </w:rPr>
        <w:t>стр.3</w:t>
      </w:r>
    </w:p>
    <w:p w:rsidR="00814402" w:rsidRPr="00BB4834" w:rsidRDefault="00814402" w:rsidP="00814402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</w:t>
      </w:r>
      <w:r w:rsidR="00564F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367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4F52">
        <w:rPr>
          <w:rFonts w:ascii="Times New Roman" w:eastAsia="Calibri" w:hAnsi="Times New Roman" w:cs="Times New Roman"/>
          <w:sz w:val="24"/>
          <w:szCs w:val="24"/>
        </w:rPr>
        <w:t>стр.5</w:t>
      </w:r>
    </w:p>
    <w:p w:rsidR="00814402" w:rsidRPr="00BB4834" w:rsidRDefault="00814402" w:rsidP="00814402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F4C">
        <w:rPr>
          <w:rFonts w:ascii="Times New Roman" w:eastAsia="Calibri" w:hAnsi="Times New Roman" w:cs="Times New Roman"/>
          <w:sz w:val="24"/>
          <w:szCs w:val="24"/>
        </w:rPr>
        <w:t>1.3. Учебный план  1</w:t>
      </w:r>
      <w:r w:rsidR="00A505A9">
        <w:rPr>
          <w:rFonts w:ascii="Times New Roman" w:eastAsia="Calibri" w:hAnsi="Times New Roman" w:cs="Times New Roman"/>
          <w:sz w:val="24"/>
          <w:szCs w:val="24"/>
        </w:rPr>
        <w:t>-2</w:t>
      </w:r>
      <w:r w:rsidRPr="00E91F4C">
        <w:rPr>
          <w:rFonts w:ascii="Times New Roman" w:eastAsia="Calibri" w:hAnsi="Times New Roman" w:cs="Times New Roman"/>
          <w:sz w:val="24"/>
          <w:szCs w:val="24"/>
        </w:rPr>
        <w:t xml:space="preserve"> года обучения</w:t>
      </w:r>
      <w:r w:rsidRPr="00E91F4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="00564F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</w:t>
      </w:r>
      <w:r w:rsidR="0073679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стр.</w:t>
      </w:r>
      <w:r w:rsidR="00226DA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</w:t>
      </w:r>
    </w:p>
    <w:p w:rsidR="00231B9F" w:rsidRDefault="00814402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Содержание программы </w:t>
      </w:r>
      <w:r w:rsidR="00391122">
        <w:rPr>
          <w:rFonts w:ascii="Times New Roman" w:eastAsia="Calibri" w:hAnsi="Times New Roman" w:cs="Times New Roman"/>
          <w:sz w:val="24"/>
          <w:szCs w:val="24"/>
        </w:rPr>
        <w:t>1 года обучения</w:t>
      </w:r>
      <w:r w:rsidR="00E91F4C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73679E">
        <w:rPr>
          <w:rFonts w:ascii="Times New Roman" w:eastAsia="Calibri" w:hAnsi="Times New Roman" w:cs="Times New Roman"/>
          <w:sz w:val="24"/>
          <w:szCs w:val="24"/>
        </w:rPr>
        <w:t>…</w:t>
      </w:r>
      <w:r w:rsidR="00564F52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Start"/>
      <w:r w:rsidR="00564F52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B9F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 w:rsidR="00391122"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A505A9">
        <w:rPr>
          <w:rFonts w:ascii="Times New Roman" w:eastAsia="Calibri" w:hAnsi="Times New Roman" w:cs="Times New Roman"/>
          <w:sz w:val="24"/>
          <w:szCs w:val="24"/>
        </w:rPr>
        <w:t>…</w:t>
      </w:r>
      <w:r w:rsidR="0073679E">
        <w:rPr>
          <w:rFonts w:ascii="Times New Roman" w:eastAsia="Calibri" w:hAnsi="Times New Roman" w:cs="Times New Roman"/>
          <w:sz w:val="24"/>
          <w:szCs w:val="24"/>
        </w:rPr>
        <w:t>...</w:t>
      </w:r>
      <w:r w:rsidR="00A505A9">
        <w:rPr>
          <w:rFonts w:ascii="Times New Roman" w:eastAsia="Calibri" w:hAnsi="Times New Roman" w:cs="Times New Roman"/>
          <w:sz w:val="24"/>
          <w:szCs w:val="24"/>
        </w:rPr>
        <w:t>стр12</w:t>
      </w:r>
    </w:p>
    <w:p w:rsidR="00391122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391122">
        <w:rPr>
          <w:rFonts w:ascii="Times New Roman" w:eastAsia="Calibri" w:hAnsi="Times New Roman" w:cs="Times New Roman"/>
          <w:sz w:val="24"/>
          <w:szCs w:val="24"/>
        </w:rPr>
        <w:t>Содержание программы 2 года обучения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73679E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стр</w:t>
      </w:r>
      <w:r w:rsidR="00A505A9">
        <w:rPr>
          <w:rFonts w:ascii="Times New Roman" w:eastAsia="Calibri" w:hAnsi="Times New Roman" w:cs="Times New Roman"/>
          <w:sz w:val="24"/>
          <w:szCs w:val="24"/>
        </w:rPr>
        <w:t>13</w:t>
      </w:r>
      <w:r w:rsidR="003911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1B9F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 </w:t>
      </w:r>
      <w:r w:rsidR="00391122"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="0073679E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="00A505A9">
        <w:rPr>
          <w:rFonts w:ascii="Times New Roman" w:eastAsia="Calibri" w:hAnsi="Times New Roman" w:cs="Times New Roman"/>
          <w:sz w:val="24"/>
          <w:szCs w:val="24"/>
        </w:rPr>
        <w:t xml:space="preserve"> 19</w:t>
      </w:r>
    </w:p>
    <w:p w:rsidR="00814402" w:rsidRPr="00BB4834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402" w:rsidRDefault="00814402" w:rsidP="008144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402" w:rsidRPr="00BB4834" w:rsidRDefault="00814402" w:rsidP="008144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 «Комплекс организационно – педагогических условий»:                                 </w:t>
      </w:r>
    </w:p>
    <w:p w:rsidR="00814402" w:rsidRPr="00BB4834" w:rsidRDefault="00814402" w:rsidP="00814402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2.1.Условия реализации программы   обучения</w:t>
      </w:r>
      <w:proofErr w:type="gramStart"/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73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…………………………………......</w:t>
      </w:r>
      <w:r w:rsidR="007367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505A9">
        <w:rPr>
          <w:rFonts w:ascii="Times New Roman" w:hAnsi="Times New Roman" w:cs="Times New Roman"/>
          <w:color w:val="000000"/>
          <w:sz w:val="24"/>
          <w:szCs w:val="24"/>
        </w:rPr>
        <w:t>стр20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A537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14402" w:rsidRDefault="00814402" w:rsidP="00814402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>2.2. Формы контроля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proofErr w:type="spellStart"/>
      <w:proofErr w:type="gramStart"/>
      <w:r w:rsidR="00840F3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A505A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14402" w:rsidRPr="00BB4834" w:rsidRDefault="00814402" w:rsidP="00814402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proofErr w:type="spellStart"/>
      <w:proofErr w:type="gramStart"/>
      <w:r w:rsidR="00840F3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5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814402" w:rsidRPr="00BB4834" w:rsidRDefault="00814402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>. Оценочные материалы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Start"/>
      <w:r w:rsidR="00840F3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5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840F30" w:rsidRDefault="00814402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564F52">
        <w:rPr>
          <w:rFonts w:ascii="Times New Roman" w:hAnsi="Times New Roman" w:cs="Times New Roman"/>
          <w:color w:val="000000"/>
          <w:sz w:val="24"/>
          <w:szCs w:val="24"/>
        </w:rPr>
        <w:t>. Методическое обеспечение………………………………………………………..</w:t>
      </w:r>
      <w:proofErr w:type="spellStart"/>
      <w:proofErr w:type="gramStart"/>
      <w:r w:rsidR="00840F3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A505A9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Календарный учебный график   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года обучения…………………………………</w:t>
      </w:r>
      <w:proofErr w:type="spellStart"/>
      <w:proofErr w:type="gramStart"/>
      <w:r w:rsidR="00A505A9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A505A9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</w:p>
    <w:p w:rsidR="00814402" w:rsidRDefault="00840F30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Календарный учебный график  2 года обучения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EB7FB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proofErr w:type="gramStart"/>
      <w:r w:rsidR="00A505A9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A505A9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14402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8144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14402" w:rsidRPr="00BB4834" w:rsidRDefault="00A505A9" w:rsidP="0081440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040B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План воспитательной работы…………………………………………………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="00840F3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</w:p>
    <w:p w:rsidR="00814402" w:rsidRPr="00047029" w:rsidRDefault="00564F52" w:rsidP="00814402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4402" w:rsidRPr="00047029">
        <w:rPr>
          <w:rFonts w:ascii="Times New Roman" w:hAnsi="Times New Roman" w:cs="Times New Roman"/>
          <w:color w:val="000000"/>
          <w:sz w:val="24"/>
          <w:szCs w:val="24"/>
        </w:rPr>
        <w:t>Список источников</w:t>
      </w:r>
      <w:r w:rsidR="00840F30" w:rsidRPr="000470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73679E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proofErr w:type="spellStart"/>
      <w:proofErr w:type="gramStart"/>
      <w:r w:rsidR="0073679E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73679E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  <w:r w:rsidR="00814402" w:rsidRPr="000470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840F30" w:rsidRPr="000470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814402" w:rsidRDefault="00814402" w:rsidP="00814402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ение №1…………………………………………………………………….: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Start"/>
      <w:r w:rsidR="0073679E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73679E">
        <w:rPr>
          <w:rFonts w:ascii="Times New Roman" w:hAnsi="Times New Roman" w:cs="Times New Roman"/>
          <w:color w:val="000000"/>
          <w:sz w:val="24"/>
          <w:szCs w:val="24"/>
        </w:rPr>
        <w:t xml:space="preserve"> 47</w:t>
      </w:r>
    </w:p>
    <w:p w:rsidR="00814402" w:rsidRDefault="00814402" w:rsidP="0081440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24A1B" w:rsidRDefault="00724A1B"/>
    <w:p w:rsidR="00814402" w:rsidRDefault="00814402"/>
    <w:p w:rsidR="00814402" w:rsidRDefault="00814402"/>
    <w:p w:rsidR="00814402" w:rsidRDefault="00814402"/>
    <w:p w:rsidR="00814402" w:rsidRDefault="00814402"/>
    <w:p w:rsidR="00814402" w:rsidRDefault="00814402"/>
    <w:p w:rsidR="00814402" w:rsidRDefault="00814402"/>
    <w:p w:rsidR="00C85F96" w:rsidRDefault="00C85F96"/>
    <w:p w:rsidR="00C85F96" w:rsidRDefault="00C85F96"/>
    <w:p w:rsidR="00814402" w:rsidRPr="001F519D" w:rsidRDefault="00814402" w:rsidP="00814402">
      <w:pPr>
        <w:pStyle w:val="a3"/>
        <w:spacing w:after="0" w:line="240" w:lineRule="auto"/>
        <w:jc w:val="center"/>
        <w:rPr>
          <w:sz w:val="20"/>
          <w:szCs w:val="20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дополнительной общеобразовательной  программы</w:t>
      </w:r>
    </w:p>
    <w:p w:rsidR="00814402" w:rsidRPr="00EB7FB1" w:rsidRDefault="00814402" w:rsidP="00EB7FB1">
      <w:pPr>
        <w:pStyle w:val="a3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1.1.</w:t>
      </w:r>
      <w:r w:rsidRPr="00F8141B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814402" w:rsidRPr="00C42E21" w:rsidRDefault="00814402" w:rsidP="00814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Среди многообразных средств и методов физического воспитания занятия с тяжестями занимают особое место. </w:t>
      </w:r>
      <w:r w:rsidRPr="00C42E21">
        <w:rPr>
          <w:rFonts w:ascii="Times New Roman" w:hAnsi="Times New Roman" w:cs="Times New Roman"/>
          <w:sz w:val="24"/>
          <w:szCs w:val="24"/>
        </w:rPr>
        <w:t>Пауэрлифтинг, как вид спорта, начал культивироваться и получил признание в России только в 1988 г., а первый международный старт национальной сборной команды приходится на 1991 г.</w:t>
      </w:r>
    </w:p>
    <w:p w:rsidR="00814402" w:rsidRDefault="00814402" w:rsidP="00814402">
      <w:r w:rsidRPr="00C42E21">
        <w:rPr>
          <w:rFonts w:ascii="Times New Roman" w:hAnsi="Times New Roman" w:cs="Times New Roman"/>
          <w:color w:val="000000"/>
          <w:sz w:val="24"/>
          <w:szCs w:val="24"/>
        </w:rPr>
        <w:t>С каждым годом этот вид спорта становится все более популярным, о чем свидетельствует постоянно расту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щее число стран — участниц междуна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соревнований</w:t>
      </w:r>
      <w:r>
        <w:t>.</w:t>
      </w:r>
    </w:p>
    <w:p w:rsidR="00814402" w:rsidRPr="00AD1C24" w:rsidRDefault="00814402" w:rsidP="00814402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tab/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14402" w:rsidRPr="00AD1C24" w:rsidRDefault="00EB7FB1" w:rsidP="00EB7FB1">
      <w:pPr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="00814402" w:rsidRPr="00AD1C24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от 26.09.2019)</w:t>
      </w:r>
    </w:p>
    <w:p w:rsidR="00814402" w:rsidRPr="00AD1C24" w:rsidRDefault="00EB7FB1" w:rsidP="0081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14402" w:rsidRPr="00AD1C24">
        <w:rPr>
          <w:rFonts w:ascii="Times New Roman" w:hAnsi="Times New Roman" w:cs="Times New Roman"/>
          <w:sz w:val="24"/>
          <w:szCs w:val="24"/>
        </w:rPr>
        <w:t xml:space="preserve">   Федеральный проект «Успех каждого ребёнка» с 1 октября 2018г-31 декабря 2024г.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02" w:rsidRPr="00AD1C24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814402" w:rsidRPr="00AD1C24" w:rsidRDefault="00EB7FB1" w:rsidP="0081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814402" w:rsidRPr="00AD1C24">
        <w:rPr>
          <w:rFonts w:ascii="Times New Roman" w:hAnsi="Times New Roman" w:cs="Times New Roman"/>
          <w:sz w:val="24"/>
          <w:szCs w:val="24"/>
        </w:rPr>
        <w:t>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814402" w:rsidRPr="00EB7FB1" w:rsidRDefault="00EB7FB1" w:rsidP="00EB7FB1">
      <w:pPr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 </w:t>
      </w:r>
      <w:r w:rsidR="00814402" w:rsidRPr="00AD1C24">
        <w:rPr>
          <w:rFonts w:ascii="Times New Roman" w:eastAsia="Times New Roman" w:hAnsi="Times New Roman" w:cs="Times New Roman"/>
          <w:sz w:val="24"/>
          <w:szCs w:val="24"/>
        </w:rPr>
        <w:t>Устав МОУ ДО «ЦВР «Юность».</w:t>
      </w:r>
    </w:p>
    <w:p w:rsidR="00EB7FB1" w:rsidRPr="00EB7FB1" w:rsidRDefault="00EB7FB1" w:rsidP="00EB7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FB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B7FB1">
        <w:rPr>
          <w:rFonts w:ascii="Times New Roman" w:hAnsi="Times New Roman" w:cs="Times New Roman"/>
          <w:sz w:val="24"/>
          <w:szCs w:val="24"/>
        </w:rPr>
        <w:t xml:space="preserve"> </w:t>
      </w:r>
      <w:r w:rsidR="000C2DBC">
        <w:rPr>
          <w:rFonts w:ascii="Times New Roman" w:hAnsi="Times New Roman" w:cs="Times New Roman"/>
          <w:sz w:val="24"/>
          <w:szCs w:val="24"/>
        </w:rPr>
        <w:t>–</w:t>
      </w:r>
      <w:r w:rsidRPr="00EB7FB1">
        <w:rPr>
          <w:rFonts w:ascii="Times New Roman" w:hAnsi="Times New Roman" w:cs="Times New Roman"/>
          <w:sz w:val="24"/>
          <w:szCs w:val="24"/>
        </w:rPr>
        <w:t xml:space="preserve"> спортивное</w:t>
      </w:r>
      <w:r w:rsidR="000C2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DB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0C2DBC">
        <w:rPr>
          <w:rFonts w:ascii="Times New Roman" w:hAnsi="Times New Roman" w:cs="Times New Roman"/>
          <w:sz w:val="24"/>
          <w:szCs w:val="24"/>
        </w:rPr>
        <w:t>, сетевое.</w:t>
      </w:r>
    </w:p>
    <w:p w:rsidR="00814402" w:rsidRPr="00EB7FB1" w:rsidRDefault="00DF4323" w:rsidP="00EB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Представленная ниже программа обучения в секции «Пауэрлифтинг» является адаптированной программой на основе программы для ДЮСШ, СДЮШОР и ШВСМ по пауэрлифтингу, составленной на основе нормативных документов Министерства просвещения РФ, Министерства финансов РФ, министерства здравоохранения РФ и Государственного комитета по физической культуре, спорту и туризму, 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регламентирующих работу спортив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ных школ с учетом многолетнего передового опыта ра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боты по подготовке квалифицированных спортсменов и результатов научных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исследований.</w:t>
      </w:r>
      <w:r w:rsidRPr="00C42E21">
        <w:rPr>
          <w:rFonts w:ascii="Times New Roman" w:hAnsi="Times New Roman" w:cs="Times New Roman"/>
          <w:color w:val="FF0000"/>
          <w:sz w:val="24"/>
          <w:szCs w:val="24"/>
          <w:lang w:eastAsia="kn-IN"/>
        </w:rPr>
        <w:t xml:space="preserve"> </w:t>
      </w:r>
    </w:p>
    <w:p w:rsidR="00DF4323" w:rsidRPr="00E255D4" w:rsidRDefault="00DF4323" w:rsidP="00DF4323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 w:val="18"/>
          <w:szCs w:val="20"/>
        </w:rPr>
      </w:pPr>
      <w:r w:rsidRPr="00DF4323">
        <w:rPr>
          <w:rStyle w:val="c4"/>
          <w:b/>
          <w:bCs/>
          <w:color w:val="000000"/>
        </w:rPr>
        <w:t>Актуальность</w:t>
      </w:r>
      <w:r w:rsidRPr="00DF4323">
        <w:rPr>
          <w:rStyle w:val="c0"/>
          <w:color w:val="000000"/>
        </w:rPr>
        <w:t> данной программы определяется</w:t>
      </w:r>
      <w:r>
        <w:rPr>
          <w:rStyle w:val="c0"/>
          <w:color w:val="000000"/>
        </w:rPr>
        <w:t xml:space="preserve">  </w:t>
      </w:r>
      <w:r w:rsidRPr="00E255D4">
        <w:rPr>
          <w:rStyle w:val="c0"/>
          <w:color w:val="000000"/>
          <w:szCs w:val="28"/>
        </w:rPr>
        <w:t xml:space="preserve">ее острой востребованностью в современных условиях, необходимостью подготовки </w:t>
      </w:r>
      <w:r>
        <w:rPr>
          <w:rStyle w:val="c0"/>
          <w:color w:val="000000"/>
          <w:szCs w:val="28"/>
        </w:rPr>
        <w:t>молодежи к</w:t>
      </w:r>
      <w:r w:rsidRPr="00E255D4">
        <w:rPr>
          <w:rStyle w:val="c0"/>
          <w:color w:val="000000"/>
          <w:szCs w:val="28"/>
        </w:rPr>
        <w:t xml:space="preserve"> будущей военной и профессиональной деятельности.</w:t>
      </w:r>
    </w:p>
    <w:p w:rsidR="004F3D2E" w:rsidRPr="00EB7FB1" w:rsidRDefault="004F3D2E" w:rsidP="00EB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С каждым годом пауэрлифтинг становится все более популярным, о чем свидетельствует постоянно расту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щее число стран — участниц междуна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родных соревнований. </w:t>
      </w:r>
    </w:p>
    <w:p w:rsidR="004F3D2E" w:rsidRPr="00EB7FB1" w:rsidRDefault="004F3D2E" w:rsidP="00EB7FB1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Cs w:val="28"/>
        </w:rPr>
      </w:pPr>
      <w:r w:rsidRPr="004F3D2E">
        <w:rPr>
          <w:rStyle w:val="c83"/>
          <w:b/>
          <w:bCs/>
          <w:iCs/>
          <w:color w:val="000000"/>
        </w:rPr>
        <w:t>Педагогическая целесообразность</w:t>
      </w:r>
      <w:r w:rsidRPr="004F3D2E">
        <w:rPr>
          <w:rStyle w:val="c0"/>
          <w:color w:val="000000"/>
        </w:rPr>
        <w:t> программы заключается в   эффективной</w:t>
      </w:r>
      <w:r w:rsidR="000C2DBC">
        <w:rPr>
          <w:rStyle w:val="c0"/>
          <w:color w:val="000000"/>
        </w:rPr>
        <w:t xml:space="preserve">, </w:t>
      </w:r>
      <w:proofErr w:type="spellStart"/>
      <w:r w:rsidR="000C2DBC">
        <w:rPr>
          <w:rStyle w:val="c0"/>
          <w:color w:val="000000"/>
        </w:rPr>
        <w:t>разноуровневой</w:t>
      </w:r>
      <w:proofErr w:type="spellEnd"/>
      <w:r w:rsidR="000C2DBC">
        <w:rPr>
          <w:rStyle w:val="c0"/>
          <w:color w:val="000000"/>
        </w:rPr>
        <w:t xml:space="preserve"> </w:t>
      </w:r>
      <w:r w:rsidRPr="004F3D2E">
        <w:rPr>
          <w:rStyle w:val="c0"/>
          <w:color w:val="000000"/>
        </w:rPr>
        <w:t xml:space="preserve"> организации дополнительной физкультурно-оздоровительной работы во внеурочное время, в условиях недостатка двигательной активности учащихся. Ведь именно систематические занятия физическими упражнениями способствуют физическому и физиологическому развитию растущего организма детей и подростков, формируют у них разнообразные двигательные умения и навыки.</w:t>
      </w:r>
      <w:r>
        <w:rPr>
          <w:rStyle w:val="c0"/>
          <w:color w:val="000000"/>
        </w:rPr>
        <w:t xml:space="preserve"> Пауэрлифтинг </w:t>
      </w:r>
      <w:r w:rsidRPr="00E255D4">
        <w:rPr>
          <w:rStyle w:val="c0"/>
          <w:color w:val="000000"/>
          <w:szCs w:val="28"/>
        </w:rPr>
        <w:t>очень популяре</w:t>
      </w:r>
      <w:r>
        <w:rPr>
          <w:rStyle w:val="c0"/>
          <w:color w:val="000000"/>
          <w:szCs w:val="28"/>
        </w:rPr>
        <w:t>н в нашей стране. Занятия пауэрлифтингом</w:t>
      </w:r>
      <w:r w:rsidRPr="00E255D4">
        <w:rPr>
          <w:rStyle w:val="c0"/>
          <w:color w:val="000000"/>
          <w:szCs w:val="28"/>
        </w:rPr>
        <w:t>, как и любым другим видом спорта, должны привить любовь к спорту, здоровому образу жизни</w:t>
      </w:r>
      <w:r>
        <w:rPr>
          <w:rStyle w:val="c0"/>
          <w:color w:val="000000"/>
          <w:szCs w:val="28"/>
        </w:rPr>
        <w:t>.</w:t>
      </w:r>
      <w:r w:rsidR="000A442C">
        <w:rPr>
          <w:rStyle w:val="c0"/>
          <w:color w:val="000000"/>
          <w:szCs w:val="28"/>
        </w:rPr>
        <w:t xml:space="preserve"> </w:t>
      </w:r>
      <w:r w:rsidR="000A442C" w:rsidRPr="00C42E21">
        <w:rPr>
          <w:color w:val="000000"/>
        </w:rPr>
        <w:t>Весь тренировочный процесс составляет единое целое, что позволяет проводить единое направление в учебно-тренировочном процессе по мере роста мастерства спортсменов</w:t>
      </w:r>
    </w:p>
    <w:p w:rsidR="004F3D2E" w:rsidRPr="00C42E21" w:rsidRDefault="004F3D2E" w:rsidP="004F3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7C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программы </w:t>
      </w:r>
      <w:r w:rsidRPr="00F0007C">
        <w:rPr>
          <w:rFonts w:ascii="Times New Roman" w:hAnsi="Times New Roman" w:cs="Times New Roman"/>
          <w:sz w:val="24"/>
          <w:szCs w:val="24"/>
        </w:rPr>
        <w:t>является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21">
        <w:rPr>
          <w:rFonts w:ascii="Times New Roman" w:hAnsi="Times New Roman" w:cs="Times New Roman"/>
          <w:sz w:val="24"/>
          <w:szCs w:val="24"/>
        </w:rPr>
        <w:t>Международная федерация пауэр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лифтинга (ИПФ) признает следующие упражнения, которые должны выполняться в одинаковой последовательно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сти на всех соревнованиях, проводи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мых по правилам ИПФ: приседание,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жим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 лежа на скамье, тяга. Результаты соревнований оцениваются по сумме троеборья. Соревнования между атлета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ми проводятся по категориям, исходя из пола, веса тела и возраста. </w:t>
      </w:r>
    </w:p>
    <w:p w:rsidR="000A442C" w:rsidRPr="00C42E21" w:rsidRDefault="000A442C" w:rsidP="000A4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Правила рас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пространяются на соревнования всех рангов: мировые, региональные, между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народные или иные, если заявлено, что они проводятся по правилам ИПФ. К участию в мужских и женских откры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тых чемпионатах допускаются спорт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смены, достигшие 14 лет. Мужчины — взрослые: с 14 лет и старше (без огра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ничений в весовых категориях), юни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оры: с 14 до 23 лет включительно, ве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тераны. Женщи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ны - взрослые: с 14 лет и старше (без ограничений в весовых категориях), юниоры: с 14 до 23 лет включитель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но, ветераны. </w:t>
      </w:r>
    </w:p>
    <w:p w:rsidR="000A442C" w:rsidRPr="00C42E21" w:rsidRDefault="000A442C" w:rsidP="000A4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Весо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вые категории у мужчин следующие: 40, 43, 48, 53, 59, 66, 74. 83, 93, 105, 120, свыше 125 кг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у женщин:40, 43, 47, 52, 57, 63, 72, 84, свыше 84 кг.</w:t>
      </w:r>
    </w:p>
    <w:p w:rsidR="000A442C" w:rsidRPr="00EB7FB1" w:rsidRDefault="000A442C" w:rsidP="00EB7FB1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Методика тренировки в силовом троеборье для начинающих молодых атлетов мало чем отличается от таковой в тяжелоатлетическом спорте или бодибилдинге. По мерее повышения спортивного мастерства и полного перехода юных атлетов к занятиям этим видом спорта необходимо будет освоить специфическую технику выполнения подъема штанги, особенно в приседании и тяге, которые отличаются от техники выполнения таких упражнений в классической тяжелой атлетике</w:t>
      </w:r>
    </w:p>
    <w:p w:rsidR="00BC5922" w:rsidRPr="00C42E21" w:rsidRDefault="000A442C" w:rsidP="00EB7FB1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BC5922">
        <w:rPr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922">
        <w:rPr>
          <w:rFonts w:ascii="Times New Roman" w:hAnsi="Times New Roman" w:cs="Times New Roman"/>
          <w:sz w:val="24"/>
          <w:szCs w:val="24"/>
        </w:rPr>
        <w:t xml:space="preserve">В секцию «Пауэрлифтинга» принимаются учащиеся в возрасте 14-21  года </w:t>
      </w:r>
      <w:r w:rsidR="00BC5922" w:rsidRPr="00BC5922">
        <w:rPr>
          <w:rFonts w:ascii="Times New Roman" w:hAnsi="Times New Roman" w:cs="Times New Roman"/>
          <w:sz w:val="24"/>
          <w:szCs w:val="24"/>
        </w:rPr>
        <w:t xml:space="preserve"> в</w:t>
      </w:r>
      <w:r w:rsidRPr="00BC5922">
        <w:rPr>
          <w:rFonts w:ascii="Times New Roman" w:hAnsi="Times New Roman" w:cs="Times New Roman"/>
          <w:sz w:val="24"/>
          <w:szCs w:val="24"/>
        </w:rPr>
        <w:t xml:space="preserve"> начале учебного года при отсутствии ограничений по состоянию здоровья.</w:t>
      </w:r>
      <w:r w:rsidRPr="004920ED">
        <w:t xml:space="preserve"> </w:t>
      </w:r>
      <w:r w:rsidR="00BC5922" w:rsidRPr="00C42E21">
        <w:rPr>
          <w:rFonts w:ascii="Times New Roman" w:hAnsi="Times New Roman" w:cs="Times New Roman"/>
          <w:sz w:val="24"/>
          <w:szCs w:val="24"/>
        </w:rPr>
        <w:t>Комплектование учебных групп осуществляется из числа наиболее способных к занятиям пауэрлифтингом детей, подростков, а также спортсменов, перешедших из других видов спорта, проявивших способности к пауэрлифтингу и отвечающих требованиям по спортивной и физической подготовке для поступления в секцию.</w:t>
      </w:r>
    </w:p>
    <w:p w:rsidR="000A442C" w:rsidRDefault="000A442C" w:rsidP="00BC5922">
      <w:pPr>
        <w:pStyle w:val="a8"/>
        <w:spacing w:after="120"/>
        <w:ind w:right="607"/>
      </w:pPr>
      <w:r>
        <w:t>Обязательным документом является медицинский допуск к занятиям.</w:t>
      </w:r>
    </w:p>
    <w:p w:rsidR="000A442C" w:rsidRPr="00BB4834" w:rsidRDefault="000A442C" w:rsidP="000A442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B4834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Объем и сроки реализации прогр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аммы</w:t>
      </w:r>
    </w:p>
    <w:p w:rsidR="000A442C" w:rsidRDefault="000A442C" w:rsidP="000A442C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Базовый уровень программы. </w:t>
      </w:r>
      <w:r w:rsidR="00BC5922">
        <w:rPr>
          <w:rFonts w:ascii="Times New Roman" w:hAnsi="Times New Roman" w:cs="Times New Roman"/>
          <w:sz w:val="24"/>
          <w:szCs w:val="24"/>
          <w:lang w:bidi="ru-RU"/>
        </w:rPr>
        <w:t>Программа рассчитана на 4</w:t>
      </w:r>
      <w:r w:rsidRPr="007C5487">
        <w:rPr>
          <w:rFonts w:ascii="Times New Roman" w:hAnsi="Times New Roman" w:cs="Times New Roman"/>
          <w:sz w:val="24"/>
          <w:szCs w:val="24"/>
          <w:lang w:bidi="ru-RU"/>
        </w:rPr>
        <w:t>-летний курс обучения.</w:t>
      </w:r>
      <w:r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</w:p>
    <w:p w:rsidR="000A442C" w:rsidRPr="00BB4834" w:rsidRDefault="000A442C" w:rsidP="000A442C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занятий в неделю  </w:t>
      </w:r>
      <w:r w:rsidR="00BC5922">
        <w:rPr>
          <w:rFonts w:ascii="Times New Roman" w:hAnsi="Times New Roman" w:cs="Times New Roman"/>
          <w:sz w:val="24"/>
          <w:szCs w:val="24"/>
          <w:lang w:bidi="ru-RU"/>
        </w:rPr>
        <w:t>2 - 8</w:t>
      </w:r>
      <w:r w:rsidRPr="00BB4834">
        <w:rPr>
          <w:rFonts w:ascii="Times New Roman" w:hAnsi="Times New Roman" w:cs="Times New Roman"/>
          <w:sz w:val="24"/>
          <w:szCs w:val="24"/>
          <w:lang w:bidi="ru-RU"/>
        </w:rPr>
        <w:t>. Дозировка нагрузок и выбор заданий дифференцируется в зависимости от возраста и способностей учащегося. При необходимости меняется время на изучение конкретной</w:t>
      </w:r>
      <w:r w:rsidRPr="00BB4834">
        <w:rPr>
          <w:rFonts w:ascii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BB4834">
        <w:rPr>
          <w:rFonts w:ascii="Times New Roman" w:hAnsi="Times New Roman" w:cs="Times New Roman"/>
          <w:sz w:val="24"/>
          <w:szCs w:val="24"/>
          <w:lang w:bidi="ru-RU"/>
        </w:rPr>
        <w:t>темы.</w:t>
      </w:r>
    </w:p>
    <w:p w:rsidR="000A442C" w:rsidRDefault="000A442C" w:rsidP="000A442C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Объём программы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>и режим работы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651"/>
        <w:gridCol w:w="1236"/>
        <w:gridCol w:w="1558"/>
        <w:gridCol w:w="1654"/>
        <w:gridCol w:w="1379"/>
      </w:tblGrid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 на конец года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22" w:rsidRPr="00C42E21" w:rsidRDefault="00BC5922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Учебная нагрузка в неделю (часов)</w:t>
            </w:r>
          </w:p>
        </w:tc>
      </w:tr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8D73A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8A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BC5922" w:rsidRPr="00C42E21" w:rsidRDefault="00BC5922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EF7C39" w:rsidP="00EF7C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4123FF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5922" w:rsidRPr="00C42E2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3 юн. – 1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B4D49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BC5922"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:rsidR="000A442C" w:rsidRPr="00BB4834" w:rsidRDefault="000A442C" w:rsidP="000A44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57" w:rsidRPr="00EB7FB1" w:rsidRDefault="001F7257" w:rsidP="00EB7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8D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1F7257" w:rsidRDefault="001F7257" w:rsidP="001F7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формами</w:t>
      </w:r>
      <w:r w:rsidRPr="008A2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тренировочного процесса являются групповые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индивидуальные,</w:t>
      </w:r>
      <w:r w:rsidRPr="008A2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учебно-тренировочные и теоретические занятия, медико-восстановительные мероприятия, судейская практика учащихся.</w:t>
      </w:r>
      <w:r w:rsidR="000C2D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Предусмотрена и дистанционная форма з</w:t>
      </w:r>
      <w:r w:rsidR="00EB04D2">
        <w:rPr>
          <w:rFonts w:ascii="Times New Roman" w:eastAsia="Calibri" w:hAnsi="Times New Roman" w:cs="Times New Roman"/>
          <w:sz w:val="24"/>
          <w:szCs w:val="24"/>
          <w:lang w:eastAsia="en-US"/>
        </w:rPr>
        <w:t>анятий.</w:t>
      </w:r>
      <w:bookmarkStart w:id="0" w:name="_GoBack"/>
      <w:bookmarkEnd w:id="0"/>
    </w:p>
    <w:p w:rsidR="003E130E" w:rsidRPr="00EB7FB1" w:rsidRDefault="001F7257" w:rsidP="00EB7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21">
        <w:rPr>
          <w:rFonts w:ascii="Times New Roman" w:hAnsi="Times New Roman" w:cs="Times New Roman"/>
          <w:sz w:val="24"/>
          <w:szCs w:val="24"/>
        </w:rPr>
        <w:t>Методика тренировки в силовом троеборье для начинающих молодых атлетов мало чем отличается от таковой в тяжелоатлетическом спорте или бодибилдинге. По мерее повышения спортивного мастерства и полного перехода юных атлетов к занятиям этим видом спорта необходимо будет освоить специфическую технику выполнения подъема штанги, особенно в приседании и тяге, которые отличаются от техники выполнения таких упражнений в классической тяжелой атлетике</w:t>
      </w:r>
    </w:p>
    <w:p w:rsidR="003E130E" w:rsidRPr="00EB7FB1" w:rsidRDefault="001F7257" w:rsidP="00EB7FB1">
      <w:pPr>
        <w:tabs>
          <w:tab w:val="left" w:pos="125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257">
        <w:rPr>
          <w:rFonts w:ascii="Times New Roman" w:eastAsia="Calibri" w:hAnsi="Times New Roman" w:cs="Times New Roman"/>
          <w:b/>
          <w:sz w:val="24"/>
          <w:szCs w:val="24"/>
        </w:rPr>
        <w:t>1.2. Цель и задачи  программы</w:t>
      </w:r>
    </w:p>
    <w:p w:rsidR="00E80844" w:rsidRPr="00E80844" w:rsidRDefault="003E130E" w:rsidP="00EB7F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130E">
        <w:rPr>
          <w:rFonts w:ascii="Times New Roman" w:hAnsi="Times New Roman" w:cs="Times New Roman"/>
          <w:b/>
          <w:sz w:val="24"/>
          <w:szCs w:val="24"/>
        </w:rPr>
        <w:t>Цель:</w:t>
      </w:r>
      <w:r w:rsidRPr="003E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8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084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E80844" w:rsidRPr="00C42E21">
        <w:rPr>
          <w:rFonts w:ascii="Times New Roman" w:hAnsi="Times New Roman" w:cs="Times New Roman"/>
          <w:sz w:val="24"/>
          <w:szCs w:val="24"/>
        </w:rPr>
        <w:t xml:space="preserve"> </w:t>
      </w:r>
      <w:r w:rsidR="00E80844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философские  аспекты </w:t>
      </w:r>
      <w:r w:rsidR="00E80844" w:rsidRPr="00F9770E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противоборства в </w:t>
      </w:r>
      <w:r w:rsidR="00E80844" w:rsidRPr="00F9770E">
        <w:rPr>
          <w:rFonts w:ascii="Times New Roman" w:hAnsi="Times New Roman" w:cs="Times New Roman"/>
          <w:sz w:val="24"/>
          <w:szCs w:val="24"/>
        </w:rPr>
        <w:t>пауэрлифтинге</w:t>
      </w:r>
      <w:r w:rsidR="00E80844">
        <w:rPr>
          <w:rFonts w:ascii="Times New Roman" w:hAnsi="Times New Roman" w:cs="Times New Roman"/>
          <w:sz w:val="24"/>
          <w:szCs w:val="24"/>
        </w:rPr>
        <w:t xml:space="preserve">, интереса к этому виду спорта, </w:t>
      </w:r>
      <w:r w:rsidR="00E80844" w:rsidRPr="00C42E21">
        <w:rPr>
          <w:rFonts w:ascii="Times New Roman" w:hAnsi="Times New Roman" w:cs="Times New Roman"/>
          <w:sz w:val="24"/>
          <w:szCs w:val="24"/>
        </w:rPr>
        <w:t xml:space="preserve"> </w:t>
      </w:r>
      <w:r w:rsidR="00E80844" w:rsidRPr="00E8084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всестороннему развитию обучающихся, гармонически сочетающего в себе духовное богатство, моральную чистоту и физическое совершенство.</w:t>
      </w:r>
      <w:proofErr w:type="gramEnd"/>
    </w:p>
    <w:p w:rsidR="00AE04DA" w:rsidRDefault="0073092F" w:rsidP="00EB7F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092F" w:rsidRPr="00A318D7" w:rsidRDefault="00340D00" w:rsidP="00EB7F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  <w:r w:rsidR="00A318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3092F" w:rsidRDefault="0073092F" w:rsidP="00EB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необходимых знаний </w:t>
      </w:r>
      <w:r w:rsidR="00A3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истории пауэрлифтинга и философии аспектов спортивного противоборства в области физической культуры;</w:t>
      </w:r>
    </w:p>
    <w:p w:rsidR="00A318D7" w:rsidRDefault="00A318D7" w:rsidP="00EB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пауэрлифтинга;</w:t>
      </w:r>
    </w:p>
    <w:p w:rsidR="0073092F" w:rsidRDefault="0073092F" w:rsidP="00EB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18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и навыками тренера  и судьи.</w:t>
      </w:r>
    </w:p>
    <w:p w:rsidR="0073092F" w:rsidRDefault="00340D00" w:rsidP="00EB7F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  <w:r w:rsidR="0073092F"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A318D7" w:rsidRDefault="00A318D7" w:rsidP="00340D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318D7">
        <w:t xml:space="preserve"> </w:t>
      </w:r>
      <w:r w:rsidRPr="00340D0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340D00">
        <w:rPr>
          <w:rFonts w:ascii="Times New Roman" w:hAnsi="Times New Roman" w:cs="Times New Roman"/>
          <w:color w:val="000000"/>
          <w:sz w:val="24"/>
          <w:szCs w:val="24"/>
        </w:rPr>
        <w:t>интерес к</w:t>
      </w:r>
      <w:r w:rsidR="00340D00">
        <w:rPr>
          <w:rFonts w:ascii="Times New Roman" w:hAnsi="Times New Roman" w:cs="Times New Roman"/>
          <w:color w:val="000000"/>
          <w:sz w:val="24"/>
          <w:szCs w:val="24"/>
        </w:rPr>
        <w:t xml:space="preserve"> занятию  пауэрлифтингом</w:t>
      </w:r>
      <w:r w:rsidRPr="00340D00">
        <w:rPr>
          <w:rFonts w:ascii="Times New Roman" w:hAnsi="Times New Roman" w:cs="Times New Roman"/>
          <w:color w:val="000000"/>
          <w:sz w:val="24"/>
          <w:szCs w:val="24"/>
        </w:rPr>
        <w:t xml:space="preserve"> и здоровому образу жизни</w:t>
      </w:r>
      <w:r w:rsidR="00340D00" w:rsidRPr="00340D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0D00" w:rsidRPr="00340D00">
        <w:rPr>
          <w:rFonts w:ascii="Times New Roman" w:hAnsi="Times New Roman" w:cs="Times New Roman"/>
          <w:sz w:val="24"/>
          <w:szCs w:val="24"/>
        </w:rPr>
        <w:t>способствовать повышению уровня общей и специальной физической подготовлен</w:t>
      </w:r>
      <w:r w:rsidR="00340D00" w:rsidRPr="00340D00">
        <w:rPr>
          <w:rFonts w:ascii="Times New Roman" w:hAnsi="Times New Roman" w:cs="Times New Roman"/>
          <w:sz w:val="24"/>
          <w:szCs w:val="24"/>
        </w:rPr>
        <w:softHyphen/>
        <w:t>ности</w:t>
      </w:r>
      <w:r w:rsidR="00340D00" w:rsidRPr="00340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D00" w:rsidRDefault="00340D00" w:rsidP="0034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0D00">
        <w:rPr>
          <w:rFonts w:ascii="Times New Roman" w:hAnsi="Times New Roman" w:cs="Times New Roman"/>
          <w:sz w:val="24"/>
          <w:szCs w:val="24"/>
        </w:rPr>
        <w:t>принимать участие  в соревнованиях различного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D00" w:rsidRPr="00A318D7" w:rsidRDefault="00340D00" w:rsidP="00340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морально – волевые качества воспитанников;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работоспособность и физическую выносливость организма;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правильному развитию растущего организма (опорно-двигательный аппарат,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дыхательная система).</w:t>
      </w:r>
    </w:p>
    <w:p w:rsidR="0073092F" w:rsidRPr="00D80381" w:rsidRDefault="00340D00" w:rsidP="007309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="0073092F"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волевых качеств характера (смелость, настойчивость, терпение, воля, трудолюбие и др.);</w:t>
      </w:r>
    </w:p>
    <w:p w:rsidR="0073092F" w:rsidRDefault="00340D00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</w:t>
      </w:r>
      <w:r w:rsidR="00730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позитивных межличностных отношений в коллективе (взаимовыручка, поддержка, уважение, толерантность и др.);</w:t>
      </w:r>
    </w:p>
    <w:p w:rsidR="0073092F" w:rsidRDefault="00340D00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092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соблюдать спортивный этикет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092F" w:rsidRPr="00EB7FB1" w:rsidRDefault="0073092F" w:rsidP="00EB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372408">
        <w:rPr>
          <w:rFonts w:ascii="Times New Roman" w:eastAsia="Calibri" w:hAnsi="Times New Roman" w:cs="Times New Roman"/>
          <w:sz w:val="24"/>
          <w:szCs w:val="24"/>
        </w:rPr>
        <w:t>ормирование потребности к занятиям спортом и ведению здорового образа жизни.</w:t>
      </w:r>
    </w:p>
    <w:p w:rsidR="004B0E6C" w:rsidRPr="00EB7FB1" w:rsidRDefault="004B0E6C" w:rsidP="00EB7F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Учебный план </w:t>
      </w:r>
    </w:p>
    <w:p w:rsidR="00550F81" w:rsidRDefault="00550F81" w:rsidP="004B0E6C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p w:rsidR="00391122" w:rsidRDefault="00391122" w:rsidP="00391122">
      <w:pPr>
        <w:tabs>
          <w:tab w:val="left" w:pos="10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7C39" w:rsidRPr="00472F95" w:rsidTr="00EF7C39">
        <w:tc>
          <w:tcPr>
            <w:tcW w:w="2392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 год обучения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2 год обучения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EF7C39" w:rsidRPr="00472F95" w:rsidTr="00EF7C39">
        <w:tc>
          <w:tcPr>
            <w:tcW w:w="2392" w:type="dxa"/>
          </w:tcPr>
          <w:p w:rsidR="00EF7C39" w:rsidRPr="00EF7C39" w:rsidRDefault="00EF7C39" w:rsidP="00EF7C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1.Теоретические занятия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F7C39" w:rsidRPr="00472F95" w:rsidTr="00EF7C39">
        <w:tc>
          <w:tcPr>
            <w:tcW w:w="9571" w:type="dxa"/>
            <w:gridSpan w:val="4"/>
          </w:tcPr>
          <w:p w:rsidR="00EF7C39" w:rsidRPr="00EF7C39" w:rsidRDefault="00EF7C39" w:rsidP="00EF7C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2. Практические занятия</w:t>
            </w:r>
          </w:p>
        </w:tc>
      </w:tr>
      <w:tr w:rsidR="00EF7C39" w:rsidRPr="00472F95" w:rsidTr="00EF7C39">
        <w:tc>
          <w:tcPr>
            <w:tcW w:w="2392" w:type="dxa"/>
          </w:tcPr>
          <w:p w:rsidR="00EF7C39" w:rsidRPr="00EF7C39" w:rsidRDefault="00EF7C39" w:rsidP="00EF7C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2.1. Общая физическая подготовка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EF7C39" w:rsidRPr="00472F95" w:rsidTr="00EF7C39">
        <w:tc>
          <w:tcPr>
            <w:tcW w:w="2392" w:type="dxa"/>
          </w:tcPr>
          <w:p w:rsidR="00EF7C39" w:rsidRPr="00EF7C39" w:rsidRDefault="00EF7C39" w:rsidP="00EF7C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2.2.Специальная физическая подготовка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</w:tr>
      <w:tr w:rsidR="00EF7C39" w:rsidRPr="00472F95" w:rsidTr="00EF7C39">
        <w:tc>
          <w:tcPr>
            <w:tcW w:w="9571" w:type="dxa"/>
            <w:gridSpan w:val="4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 по календарному плану соревнований</w:t>
            </w:r>
          </w:p>
        </w:tc>
      </w:tr>
      <w:tr w:rsidR="00EF7C39" w:rsidTr="00EF7C39">
        <w:tc>
          <w:tcPr>
            <w:tcW w:w="2392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2393" w:type="dxa"/>
          </w:tcPr>
          <w:p w:rsidR="00EF7C39" w:rsidRPr="00EF7C39" w:rsidRDefault="00EF7C39" w:rsidP="00EF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</w:tr>
    </w:tbl>
    <w:p w:rsidR="00EF7C39" w:rsidRDefault="00EF7C39" w:rsidP="00391122">
      <w:pPr>
        <w:tabs>
          <w:tab w:val="left" w:pos="10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39" w:rsidRDefault="00EF7C39" w:rsidP="00391122">
      <w:pPr>
        <w:tabs>
          <w:tab w:val="left" w:pos="10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22" w:rsidRDefault="00391122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C4">
        <w:rPr>
          <w:rFonts w:ascii="Times New Roman" w:hAnsi="Times New Roman" w:cs="Times New Roman"/>
          <w:b/>
          <w:sz w:val="24"/>
          <w:szCs w:val="24"/>
        </w:rPr>
        <w:t>1.4.</w:t>
      </w:r>
      <w:r w:rsidRPr="008B10C4">
        <w:rPr>
          <w:rFonts w:ascii="Times New Roman" w:hAnsi="Times New Roman" w:cs="Times New Roman"/>
          <w:sz w:val="24"/>
          <w:szCs w:val="24"/>
        </w:rPr>
        <w:tab/>
      </w:r>
      <w:r w:rsidRPr="008B10C4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программы 1 год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EF7C39" w:rsidRPr="00C42E21" w:rsidRDefault="00EF7C39" w:rsidP="00EF7C39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№1 "Краткий обзор развития пауэрлифтинга в России и за рубежом".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Первые чемпионаты России по подниманию тяжестей. Сильнейшие атлеты дореволюционной России, их достижения, участие в международных соревнованиях, чемпионатах Мира и Европы.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№2 "Гигиена, закаливание, режим и питание спортс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закаливания для юного троеборца. Гигиенические основы и принципы закаливания. Средства закаливания: солнце, воздух, вода. Занятия пауэрлифтингом - один из методов закаливания. Режим юного троеборца. Роль режима для спортсмена. Режим учебы, отдыха, питания, тренировки, сна. Примерный распорядок дня юного троеборца. 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3 "О строении и функциях орга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человека. Влияние физических упражнений с отягощениями на организм занимающихся".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Сердце и сосуды. Дыхание и газообмен. Органы пищеварения и обмен веществ.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№ 4 " Врачебный контроль, самоконтроль, оказание первой помощи".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Профилактика перетре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нированности и роль в этом врачебного контроля. Самоконтроль как важное средство, дополняющее врачебный контроль. Дневник самоконтроля. Оказание первой помощи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Лекция № 5 "Основы техники выполнения упражнений в пауэрлифтинге"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в пауэрлифтинге - одна из главных составляющих подготовки спортсмена. Граничные позы между фазами как исходные моменты при выполнении двига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по фазам движения. Общие требования к выполнению отдельных элемен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фаз движения. Что такое структура движения. Отличительная особенность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ритмовой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седаний и жима от тяги.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6 "Методика спортивной тренировки"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планировании. Понятие о тренировочной нагрузке и ее параметрах. Дневник тренировки атлета. Форма дневника и порядок его веде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Значение ведения дневника.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7 "Методика обучения"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Обучение и тренировка единый процесс. Последовательность изучения упражнений и компонентов техники. Контроль и исправление ошибок.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8 "Психологическая подготовка"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подготовке. Основные методы развития и совершенствования моральных и во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ортсменов. Психологическая подготовка до, во время и после 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Влияние коллектива и тренера на психо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подготовку спортсмена. Средства и методы совершенствования отдельных психологических качеств.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Лекция № 9 "Правила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соревнований. Их организация и про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правил соревнований по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пауэрлифтингу. Виды и характер соревнований. Положение о соревнованиях. Программа. Права и обязанности участников. Требова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специальной экипировке. Представители, трене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ры, капитаны команд. Весовые категории и возрастные группы. Порядок взвешивания. Правила выполнения упражнений. Вызов участников на помост.</w:t>
            </w: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9889" w:type="dxa"/>
            <w:gridSpan w:val="4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предметов.</w:t>
            </w:r>
          </w:p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жа), сгибание, разгибание, вращение, махи, 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 руками,    выпады    с   наклоном    и   движением туловища, вращение туловища с круговым движением руками и др.), разноименные движения на координа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пауэрлифтинга).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мечем.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гимнастической скамейке.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EF7C39" w:rsidRPr="00C42E21" w:rsidRDefault="00EF7C39" w:rsidP="00EF7C39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Кувырки.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стойки; 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перевороты; 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прыжки на мини-батуте.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Толкание гири.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бегом, прыжками, с метаниями,  с элемента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Ручной мяч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9889" w:type="dxa"/>
            <w:gridSpan w:val="4"/>
          </w:tcPr>
          <w:p w:rsidR="00EF7C39" w:rsidRPr="00C42E21" w:rsidRDefault="00EF7C39" w:rsidP="00EF7C3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пауэрлифтинге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Приседание. Совершенствование ухода в подсед. Оптимальное соотношение быстроты и глубины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подседа. Техника подведения рук под гриф штанги. Вставание из подседа.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Порядок перемещения звеньев тела при встава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не вызывающий резких смещений штанги в верти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и горизонтальной плоскостях.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усилий, использование упругих и реактивных сил при приседаниях.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приседаний. Фикса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Техника постановки штанги на стойки. Максимальное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приседании.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Подъем штанги от груди Положение рук, ног 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жима лежа. Фиксация  веса и техника опускания штанги на стойки. Максималь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жиме лежа.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Тяга.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суставных перемещений и усилий атлета в тяге. Наиболее рациональное расположение звеньев тела.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тяги. Основные факторы, предопределяющие величину скорости и подъема штанги.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тяге.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Для всех упражнений в пауэрлифтинге. Целостное и расчлененное выполнение отдельных периодов и фаз упражнения. Специально-вспомогательные упражне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Применение пассивного растяжения мышц перед выполнением упражнения и после него. Ударный метод развития взрывной силы мышц для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элементов техники с повышением реактивной способ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нервно-мышечного аппарата. Избирательная 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 отдельных мышц или мышечных групп.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ошибок, их систематизация.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Контроль над техникой выполнения упражнений с 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технических средств.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0E495C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EF7C39" w:rsidRPr="000E495C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C39" w:rsidRDefault="00EF7C39" w:rsidP="00EF7C39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:rsidR="00EF7C39" w:rsidRDefault="00EF7C39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39" w:rsidRDefault="00EF7C39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39" w:rsidRPr="00C42E21" w:rsidRDefault="00EF7C39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Pr="00E91F4C" w:rsidRDefault="000E495C" w:rsidP="00E91F4C">
      <w:pPr>
        <w:pStyle w:val="a3"/>
        <w:numPr>
          <w:ilvl w:val="1"/>
          <w:numId w:val="4"/>
        </w:num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b/>
          <w:sz w:val="24"/>
          <w:szCs w:val="24"/>
        </w:rPr>
        <w:t>Планируемые результаты 1 года обучения</w:t>
      </w:r>
    </w:p>
    <w:p w:rsidR="000E495C" w:rsidRDefault="000E495C" w:rsidP="000E495C">
      <w:pPr>
        <w:pStyle w:val="a8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E495C" w:rsidRDefault="000E495C" w:rsidP="000E495C">
      <w:pPr>
        <w:pStyle w:val="a8"/>
        <w:ind w:left="1446"/>
      </w:pPr>
      <w:r w:rsidRPr="008F2399">
        <w:t xml:space="preserve">и навыками в </w:t>
      </w:r>
      <w:r>
        <w:t xml:space="preserve">    </w:t>
      </w:r>
      <w:r w:rsidRPr="008F2399">
        <w:t>соответствии с годом (этапом) подготовки</w:t>
      </w:r>
      <w:r>
        <w:t>:</w:t>
      </w:r>
      <w:r w:rsidRPr="000A0620">
        <w:t xml:space="preserve"> </w:t>
      </w:r>
    </w:p>
    <w:p w:rsidR="000E495C" w:rsidRPr="001D1457" w:rsidRDefault="000E495C" w:rsidP="000E495C">
      <w:pPr>
        <w:pStyle w:val="a8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r w:rsidRPr="001D1457">
        <w:rPr>
          <w:b/>
          <w:i/>
        </w:rPr>
        <w:t xml:space="preserve"> </w:t>
      </w: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 xml:space="preserve">смогут показать </w:t>
      </w:r>
      <w:r w:rsidRPr="001D14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z w:val="24"/>
          <w:szCs w:val="24"/>
        </w:rPr>
        <w:t>спортивный</w:t>
      </w:r>
      <w:r w:rsidRPr="001D14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pacing w:val="-5"/>
          <w:sz w:val="24"/>
          <w:szCs w:val="24"/>
        </w:rPr>
        <w:t>этикет,  толерантность, терпимость, навыки общения;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участвовать в диалоге с другими учащимися, педагогом;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слушать и понимать педагога и других учащихся.</w:t>
      </w:r>
    </w:p>
    <w:p w:rsidR="000E495C" w:rsidRPr="001D1457" w:rsidRDefault="000E495C" w:rsidP="000E495C">
      <w:pPr>
        <w:pStyle w:val="a8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0E495C" w:rsidRPr="000A734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 xml:space="preserve">научились  </w:t>
      </w:r>
      <w:r w:rsidR="008C7BF8" w:rsidRPr="000A7344">
        <w:rPr>
          <w:rFonts w:ascii="Times New Roman" w:hAnsi="Times New Roman" w:cs="Times New Roman"/>
          <w:sz w:val="24"/>
          <w:szCs w:val="24"/>
        </w:rPr>
        <w:t>техники упражнений в пауэрлифтинге;</w:t>
      </w:r>
    </w:p>
    <w:p w:rsidR="000E495C" w:rsidRPr="000A734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2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 xml:space="preserve">познакомились </w:t>
      </w:r>
      <w:r w:rsidRPr="000A7344">
        <w:rPr>
          <w:rFonts w:ascii="Times New Roman" w:hAnsi="Times New Roman" w:cs="Times New Roman"/>
          <w:sz w:val="24"/>
          <w:szCs w:val="24"/>
        </w:rPr>
        <w:t xml:space="preserve">с </w:t>
      </w:r>
      <w:r w:rsidR="008C7BF8" w:rsidRPr="000A7344">
        <w:rPr>
          <w:rFonts w:ascii="Times New Roman" w:hAnsi="Times New Roman" w:cs="Times New Roman"/>
          <w:sz w:val="24"/>
          <w:szCs w:val="24"/>
        </w:rPr>
        <w:t>разбором правил соревнований</w:t>
      </w:r>
      <w:r w:rsidR="000A7344" w:rsidRPr="000A7344">
        <w:rPr>
          <w:rFonts w:ascii="Times New Roman" w:hAnsi="Times New Roman" w:cs="Times New Roman"/>
          <w:sz w:val="24"/>
          <w:szCs w:val="24"/>
        </w:rPr>
        <w:t xml:space="preserve"> по пауэрлифтингу</w:t>
      </w:r>
      <w:r w:rsidR="008C7BF8" w:rsidRPr="000A7344">
        <w:rPr>
          <w:rFonts w:ascii="Times New Roman" w:hAnsi="Times New Roman" w:cs="Times New Roman"/>
          <w:sz w:val="24"/>
          <w:szCs w:val="24"/>
        </w:rPr>
        <w:t>;</w:t>
      </w:r>
    </w:p>
    <w:p w:rsidR="000E495C" w:rsidRPr="000A7344" w:rsidRDefault="000A7344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>будут знать общефизическую  подготовку;</w:t>
      </w:r>
      <w:r w:rsidR="000E495C" w:rsidRPr="000A73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E495C" w:rsidRPr="001D1457" w:rsidRDefault="000E495C" w:rsidP="000E495C">
      <w:pPr>
        <w:pStyle w:val="a8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>
        <w:rPr>
          <w:rFonts w:ascii="Times New Roman" w:hAnsi="Times New Roman" w:cs="Times New Roman"/>
          <w:spacing w:val="-3"/>
          <w:sz w:val="24"/>
          <w:szCs w:val="24"/>
        </w:rPr>
        <w:t>трудолюбию</w:t>
      </w:r>
      <w:r w:rsidRPr="00FE5B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BD5">
        <w:rPr>
          <w:rFonts w:ascii="Times New Roman" w:hAnsi="Times New Roman" w:cs="Times New Roman"/>
          <w:sz w:val="24"/>
          <w:szCs w:val="24"/>
        </w:rPr>
        <w:t>и</w:t>
      </w:r>
      <w:r w:rsidRPr="00FE5B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</w:t>
      </w:r>
      <w:r w:rsidRPr="00FE5BD5">
        <w:rPr>
          <w:rFonts w:ascii="Times New Roman" w:hAnsi="Times New Roman" w:cs="Times New Roman"/>
          <w:sz w:val="24"/>
          <w:szCs w:val="24"/>
        </w:rPr>
        <w:t>;</w:t>
      </w:r>
      <w:r w:rsidRPr="001D14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95C" w:rsidRPr="00B0732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324">
        <w:rPr>
          <w:rFonts w:ascii="Times New Roman" w:hAnsi="Times New Roman" w:cs="Times New Roman"/>
          <w:sz w:val="24"/>
          <w:szCs w:val="24"/>
        </w:rPr>
        <w:t>смогут показать работоспособность и физическую выносливость</w:t>
      </w:r>
      <w:r w:rsidRPr="00B073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7324">
        <w:rPr>
          <w:rFonts w:ascii="Times New Roman" w:hAnsi="Times New Roman" w:cs="Times New Roman"/>
          <w:sz w:val="24"/>
          <w:szCs w:val="24"/>
        </w:rPr>
        <w:t>организма;</w:t>
      </w:r>
    </w:p>
    <w:p w:rsidR="000E495C" w:rsidRPr="00EC7273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35" w:lineRule="auto"/>
        <w:ind w:right="5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показать </w:t>
      </w:r>
      <w:r w:rsidRPr="00EC7273">
        <w:rPr>
          <w:rFonts w:ascii="Times New Roman" w:hAnsi="Times New Roman" w:cs="Times New Roman"/>
          <w:sz w:val="24"/>
          <w:szCs w:val="24"/>
        </w:rPr>
        <w:t xml:space="preserve"> такие физические качества, как быстрота, координация, ловкость, выносл</w:t>
      </w:r>
      <w:r w:rsidR="000A7344">
        <w:rPr>
          <w:rFonts w:ascii="Times New Roman" w:hAnsi="Times New Roman" w:cs="Times New Roman"/>
          <w:sz w:val="24"/>
          <w:szCs w:val="24"/>
        </w:rPr>
        <w:t>ивость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Pr="00B739D3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мотивация к ведению здорового образа жизни</w:t>
      </w:r>
      <w:r w:rsidR="000A7344">
        <w:rPr>
          <w:rFonts w:ascii="Times New Roman" w:hAnsi="Times New Roman" w:cs="Times New Roman"/>
          <w:sz w:val="24"/>
          <w:szCs w:val="24"/>
        </w:rPr>
        <w:t>.</w:t>
      </w: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91122" w:rsidRDefault="00E91F4C" w:rsidP="00B7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234C47">
        <w:rPr>
          <w:rFonts w:ascii="Times New Roman" w:hAnsi="Times New Roman" w:cs="Times New Roman"/>
          <w:b/>
          <w:bCs/>
          <w:sz w:val="24"/>
          <w:szCs w:val="24"/>
        </w:rPr>
        <w:t>. Содержание  программы 2</w:t>
      </w:r>
      <w:r w:rsidR="00234C47" w:rsidRPr="00C42E21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EF7C39" w:rsidRDefault="00EF7C39" w:rsidP="00B7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EF7C39" w:rsidRPr="00C42E21" w:rsidRDefault="00EF7C39" w:rsidP="00EF7C39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№1 "Краткий обзор развития пауэрлифтинга в России и за рубежом".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Первые чемпионаты России по подниманию тяжестей. Сильнейшие атлеты дореволюционной России, их достижения, участие в международных соревнованиях, чемпионатах Мира и Европы.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№2 "Гигиена, закаливание, режим и питание спортс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закаливания для юного троеборца. Гигиенические основы и принципы закаливания. Средства закаливания: солнце, воздух, вода. Занятия пауэрлифтингом - один из методов закаливания. Режим юного троеборца. Роль режима для спортсмена. Режим учебы, отдыха, питания, тренировки, сна. Примерный распорядок дня юного троеборца. 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3 "О строении и функциях орга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человека. Влияние физических упражнений с отягощениями на организм занимающихся".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Сердце и сосуды. Дыхание и газообмен. Органы пищеварения и обмен веществ.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№ 4 " Врачебный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самоконтроль, оказание первой помощи".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Профилактика перетре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нированности и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этом врачебного контроля. Самоконтроль как важное средство, дополняющее врачебный контроль. Дневник самоконтроля. Оказание первой помощи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Лекция № 5 "Основы техники выполнения упражнений в пауэрлифтинге"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в пауэрлифтинге - одна из главных составляющих подготовки спортсмена. Граничные позы между фазами как исходные моменты при выполнении двига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по фазам движения. Общие требования к выполнению отдельных элемен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фаз движения. Что такое структура движения. Отличительная особенность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ритмовой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седаний и жима от тяги.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6 "Методика спортивной тренировки"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планировании. Понятие о тренировочной нагрузке и ее параметрах. Дневник тренировки атлета. Форма дневника и порядок его веде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Значение ведения дневника.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7 "Методика обучения"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Обучение и тренировка единый процесс. Последовательность изучения упражнений и компонентов техники. Контроль и исправление ошибок.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8 "Психологическая подготовка"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подготовке. Основные методы развития и совершенствования моральных и во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ортсменов. Психологическая подготовка до, во время и после 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Влияние коллектива и тренера на психо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подготовку спортсмена. Средства и методы совершенствования отдельных психологических качеств.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9 "Правила соревнований. Их организация и про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ведение".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Разбор правил соревнований по пауэрлифтингу. Виды и характер соревнований. Положение о соревнованиях. Программа. Права и обязанности участников. Требова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специальной экипировке. Представители, трене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ры, капитаны команд. Весовые категории и возрастные группы. Порядок взвешивания. Правила выполнения упражнений. Вызов участников на помост.</w:t>
            </w: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9889" w:type="dxa"/>
            <w:gridSpan w:val="4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предметов.</w:t>
            </w:r>
          </w:p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строе:  шеренга, фланг, фронт, тыл, ширина и глубина строя, дистанция,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жа), сгибание, разгибание, вращение, махи, 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 руками,    выпады    с   наклоном    и   движением туловища, вращение туловища с круговым движением руками и др.), разноименные движения на координа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пауэрлифтинга).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со скакалкой.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мечем.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гимнастической скамейке.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EF7C39" w:rsidRPr="00C42E21" w:rsidRDefault="00EF7C39" w:rsidP="00EF7C39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Кувырки.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стойки; 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перевороты; 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прыжки на мини-батуте.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легкая атлетика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Толкание гири.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строе:  шеренга, фланг, фронт, тыл, ширина и глубина строя, дистанция, интервал,   направляющий, 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бегом, прыжками, с метаниями,  с элемента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Ручной мяч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9889" w:type="dxa"/>
            <w:gridSpan w:val="4"/>
          </w:tcPr>
          <w:p w:rsidR="00EF7C39" w:rsidRPr="00C42E21" w:rsidRDefault="00EF7C39" w:rsidP="00EF7C3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Приседание. Совершенствование ухода в подсед. Оптимальное соотношение быстроты и глубины подседа. Техника подведения рук под гриф штанги. Вставание из подседа.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Порядок перемещения звеньев тела при встава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не вызывающий резких смещений штанги в верти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и горизонтальной плоскостях.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усилий, использование упругих и реактивных сил при приседаниях.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приседаний. Фикса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Техника постановки штанги на стойки. Максимальное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приседании.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Подъем штанги от груди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рук, ног 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жима лежа. Фиксация  веса и техника опускания штанги на стойки. Максималь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жиме лежа.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Тяга.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суставных перемещений и усилий атлета в тяге. Наиболее рациональное расположение звеньев тела.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тяги. Основные факторы, предопределяющие величину скорости и подъема штанги.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тяге.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Для всех упражнений в пауэрлифтинге. Целостное и расчлененное выполнение отдельных периодов и фаз упражнения. Специально-вспомогательные упражне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нервно-мышечного аппарата. Избирательная 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 отдельных мышц или мышечных групп.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ошибок, их систематизация.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Контроль над техникой выполнения упражнений с 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технических средств.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EF7C39" w:rsidRPr="00C42E21" w:rsidRDefault="00EF7C39" w:rsidP="00EF7C39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EF7C39" w:rsidRPr="00C42E21" w:rsidTr="00EF7C39">
        <w:tc>
          <w:tcPr>
            <w:tcW w:w="706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56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C42E21" w:rsidRDefault="00EF7C39" w:rsidP="00EF7C3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EF7C39" w:rsidRPr="00C42E21" w:rsidRDefault="00EF7C39" w:rsidP="00EF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9" w:rsidRPr="00C42E21" w:rsidTr="00EF7C39">
        <w:tc>
          <w:tcPr>
            <w:tcW w:w="4562" w:type="dxa"/>
            <w:gridSpan w:val="2"/>
          </w:tcPr>
          <w:p w:rsidR="00EF7C39" w:rsidRPr="000E495C" w:rsidRDefault="00EF7C39" w:rsidP="00EF7C39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EF7C39" w:rsidRPr="000E495C" w:rsidRDefault="00EF7C39" w:rsidP="00EF7C3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449" w:type="dxa"/>
          </w:tcPr>
          <w:p w:rsidR="00EF7C39" w:rsidRPr="00C42E21" w:rsidRDefault="00EF7C39" w:rsidP="00EF7C39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C39" w:rsidRDefault="00EF7C39" w:rsidP="00EF7C39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7C39" w:rsidRPr="00C42E21" w:rsidRDefault="00EF7C39" w:rsidP="00B7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Pr="00C42E21" w:rsidRDefault="000E495C" w:rsidP="00234C47">
      <w:pPr>
        <w:pStyle w:val="a3"/>
        <w:spacing w:after="0" w:line="240" w:lineRule="auto"/>
        <w:ind w:left="2149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.</w:t>
      </w:r>
    </w:p>
    <w:p w:rsidR="000E495C" w:rsidRPr="00E91F4C" w:rsidRDefault="000E495C" w:rsidP="00B739D3">
      <w:pPr>
        <w:pStyle w:val="a3"/>
        <w:numPr>
          <w:ilvl w:val="1"/>
          <w:numId w:val="16"/>
        </w:numPr>
        <w:tabs>
          <w:tab w:val="left" w:pos="1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34C47" w:rsidRPr="00E91F4C"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p w:rsidR="000E495C" w:rsidRDefault="000E495C" w:rsidP="00B739D3">
      <w:pPr>
        <w:pStyle w:val="a8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E495C" w:rsidRPr="00B739D3" w:rsidRDefault="000E495C" w:rsidP="00B739D3">
      <w:pPr>
        <w:pStyle w:val="a8"/>
        <w:ind w:left="1446"/>
      </w:pPr>
      <w:r w:rsidRPr="008F2399">
        <w:t xml:space="preserve">и навыками в </w:t>
      </w:r>
      <w:r>
        <w:t xml:space="preserve">    </w:t>
      </w:r>
      <w:r w:rsidRPr="008F2399">
        <w:t>соответствии с годом (этапом) подготовки</w:t>
      </w:r>
      <w:r>
        <w:t>:</w:t>
      </w:r>
      <w:r w:rsidRPr="000A0620">
        <w:t xml:space="preserve"> </w:t>
      </w:r>
    </w:p>
    <w:p w:rsidR="000E495C" w:rsidRDefault="000E495C" w:rsidP="000E495C">
      <w:pPr>
        <w:pStyle w:val="a8"/>
        <w:ind w:left="216"/>
        <w:rPr>
          <w:b/>
          <w:i/>
        </w:rPr>
      </w:pPr>
      <w:r w:rsidRPr="001D1457">
        <w:rPr>
          <w:b/>
          <w:i/>
        </w:rPr>
        <w:t xml:space="preserve"> </w:t>
      </w: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 xml:space="preserve">смогут показать </w:t>
      </w:r>
      <w:r w:rsidRPr="001D14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z w:val="24"/>
          <w:szCs w:val="24"/>
        </w:rPr>
        <w:t>спортивный</w:t>
      </w:r>
      <w:r w:rsidRPr="001D14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pacing w:val="-5"/>
          <w:sz w:val="24"/>
          <w:szCs w:val="24"/>
        </w:rPr>
        <w:t>этикет,  толерантность, терпимость, навыки общения;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участвовать в диалоге с другими учащимися, педагогом;</w:t>
      </w:r>
    </w:p>
    <w:p w:rsidR="000E495C" w:rsidRPr="00B739D3" w:rsidRDefault="000E495C" w:rsidP="00B739D3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слушать и понимать педагога и других учащихся.</w:t>
      </w:r>
    </w:p>
    <w:p w:rsidR="000E495C" w:rsidRDefault="000E495C" w:rsidP="00B739D3">
      <w:pPr>
        <w:pStyle w:val="a8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0E495C" w:rsidRPr="00EC7273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научились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7344">
        <w:rPr>
          <w:rFonts w:ascii="Times New Roman" w:hAnsi="Times New Roman" w:cs="Times New Roman"/>
          <w:sz w:val="24"/>
          <w:szCs w:val="24"/>
        </w:rPr>
        <w:t>комплексу закаливания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Pr="00EC7273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познакомились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7A93">
        <w:rPr>
          <w:rFonts w:ascii="Times New Roman" w:hAnsi="Times New Roman" w:cs="Times New Roman"/>
          <w:sz w:val="24"/>
          <w:szCs w:val="24"/>
        </w:rPr>
        <w:t>с ведением тренировочной нагрузки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Pr="00347B91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2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научились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7A93" w:rsidRPr="00C42E21">
        <w:rPr>
          <w:rFonts w:ascii="Times New Roman" w:hAnsi="Times New Roman" w:cs="Times New Roman"/>
          <w:sz w:val="24"/>
          <w:szCs w:val="24"/>
        </w:rPr>
        <w:t>выполнению отдельных элемен</w:t>
      </w:r>
      <w:r w:rsidR="00A27A93" w:rsidRPr="00C42E21">
        <w:rPr>
          <w:rFonts w:ascii="Times New Roman" w:hAnsi="Times New Roman" w:cs="Times New Roman"/>
          <w:sz w:val="24"/>
          <w:szCs w:val="24"/>
        </w:rPr>
        <w:softHyphen/>
        <w:t>тов и фаз движения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E495C" w:rsidRPr="00B739D3" w:rsidRDefault="00A27A93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2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изучили правила соревнований</w:t>
      </w:r>
      <w:r w:rsidR="000E495C">
        <w:rPr>
          <w:rFonts w:ascii="Times New Roman" w:hAnsi="Times New Roman" w:cs="Times New Roman"/>
          <w:sz w:val="24"/>
          <w:szCs w:val="24"/>
        </w:rPr>
        <w:t>.</w:t>
      </w:r>
    </w:p>
    <w:p w:rsidR="000E495C" w:rsidRPr="001D1457" w:rsidRDefault="000E495C" w:rsidP="00B739D3">
      <w:pPr>
        <w:pStyle w:val="a8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0E495C" w:rsidRPr="001D1457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>
        <w:rPr>
          <w:rFonts w:ascii="Times New Roman" w:hAnsi="Times New Roman" w:cs="Times New Roman"/>
          <w:spacing w:val="-3"/>
          <w:sz w:val="24"/>
          <w:szCs w:val="24"/>
        </w:rPr>
        <w:t>трудолюбию</w:t>
      </w:r>
      <w:r w:rsidRPr="00FE5B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BD5">
        <w:rPr>
          <w:rFonts w:ascii="Times New Roman" w:hAnsi="Times New Roman" w:cs="Times New Roman"/>
          <w:sz w:val="24"/>
          <w:szCs w:val="24"/>
        </w:rPr>
        <w:t>и</w:t>
      </w:r>
      <w:r w:rsidRPr="00FE5B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</w:t>
      </w:r>
      <w:r w:rsidRPr="00FE5BD5">
        <w:rPr>
          <w:rFonts w:ascii="Times New Roman" w:hAnsi="Times New Roman" w:cs="Times New Roman"/>
          <w:sz w:val="24"/>
          <w:szCs w:val="24"/>
        </w:rPr>
        <w:t>;</w:t>
      </w:r>
      <w:r w:rsidRPr="001D14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95C" w:rsidRPr="00B07324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324">
        <w:rPr>
          <w:rFonts w:ascii="Times New Roman" w:hAnsi="Times New Roman" w:cs="Times New Roman"/>
          <w:sz w:val="24"/>
          <w:szCs w:val="24"/>
        </w:rPr>
        <w:t>смогут показать работоспособность и физическую выносливость</w:t>
      </w:r>
      <w:r w:rsidRPr="00B073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7324">
        <w:rPr>
          <w:rFonts w:ascii="Times New Roman" w:hAnsi="Times New Roman" w:cs="Times New Roman"/>
          <w:sz w:val="24"/>
          <w:szCs w:val="24"/>
        </w:rPr>
        <w:t>организма;</w:t>
      </w:r>
    </w:p>
    <w:p w:rsidR="000E495C" w:rsidRPr="00EC7273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right="5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показать </w:t>
      </w:r>
      <w:r w:rsidRPr="00EC7273">
        <w:rPr>
          <w:rFonts w:ascii="Times New Roman" w:hAnsi="Times New Roman" w:cs="Times New Roman"/>
          <w:sz w:val="24"/>
          <w:szCs w:val="24"/>
        </w:rPr>
        <w:t xml:space="preserve"> такие физические качества, как быстрота, координация, ловкость, выносливость, сила и скоростно-силовые</w:t>
      </w:r>
      <w:r w:rsidRPr="00EC72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качества;</w:t>
      </w:r>
    </w:p>
    <w:p w:rsidR="000E495C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40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мотивация к ведению здорового образа жизни;</w:t>
      </w:r>
    </w:p>
    <w:p w:rsidR="000E495C" w:rsidRDefault="000E495C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40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самооценка собственных действи</w:t>
      </w:r>
      <w:r w:rsidR="00A27A93">
        <w:rPr>
          <w:rFonts w:ascii="Times New Roman" w:hAnsi="Times New Roman" w:cs="Times New Roman"/>
          <w:sz w:val="24"/>
          <w:szCs w:val="24"/>
        </w:rPr>
        <w:t>й и достижений;</w:t>
      </w:r>
    </w:p>
    <w:p w:rsidR="00E91F4C" w:rsidRPr="00B739D3" w:rsidRDefault="00A27A93" w:rsidP="00B739D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самоконтролю.</w:t>
      </w:r>
    </w:p>
    <w:p w:rsidR="000A6E43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C39" w:rsidRDefault="00EF7C39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C39" w:rsidRDefault="00EF7C39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C39" w:rsidRDefault="00EF7C39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C39" w:rsidRDefault="00EF7C39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B28" w:rsidRDefault="00075B28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E43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Комплекс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организационно-педагогических условий</w:t>
      </w:r>
    </w:p>
    <w:p w:rsidR="000A6E43" w:rsidRPr="00A12501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E43" w:rsidRPr="00054449" w:rsidRDefault="000A6E43" w:rsidP="00054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Условия реализации программы </w:t>
      </w:r>
    </w:p>
    <w:p w:rsidR="000A6E43" w:rsidRDefault="000A6E43" w:rsidP="000A6E43">
      <w:pPr>
        <w:tabs>
          <w:tab w:val="left" w:pos="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 – техническое обеспечение</w:t>
      </w:r>
    </w:p>
    <w:p w:rsidR="000A6E43" w:rsidRPr="00C42E21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кабинет оборудован как тренажерный зал, в котором находятся тренажеры отечественного производства, грифы для пауэрлифтинга, гантели, гири, штанги для развития бицепса и трицепса, спортивные скамьи, плинты разных размеров, стойки для приседания и для жима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</w:rPr>
        <w:t>штанги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 лежа  велотренажер, помост для становой тяги, скамьи для пресса.</w:t>
      </w:r>
    </w:p>
    <w:p w:rsidR="000A6E43" w:rsidRPr="00C42E21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Скакалки, батут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, мячи, утяжелители разного веса, стол для армрестлинга;</w:t>
      </w:r>
    </w:p>
    <w:p w:rsidR="000A6E43" w:rsidRPr="00054449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Пояса для пауэрлифтинга, напульсники, бинты на колени, магнезия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E43" w:rsidRPr="00AB5CE2" w:rsidRDefault="000A6E43" w:rsidP="000A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видео пособия; 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музыкальный центр;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ноутбук (личный);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проверочные и тестовые задания;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пособия </w:t>
      </w:r>
      <w:proofErr w:type="gramStart"/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A6E43">
        <w:rPr>
          <w:rFonts w:ascii="Times New Roman" w:hAnsi="Times New Roman" w:cs="Times New Roman"/>
          <w:color w:val="000000"/>
          <w:sz w:val="24"/>
          <w:szCs w:val="24"/>
        </w:rPr>
        <w:t>таблицы, схемы, иллюстрации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учебники;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журналы «Мир силы», «Мускулы» и т.д.;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>инструкции по технике безопасности, правила поведения для учащихся.</w:t>
      </w:r>
    </w:p>
    <w:p w:rsidR="000A6E43" w:rsidRPr="00054449" w:rsidRDefault="00FC19D1" w:rsidP="00054449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Цифровые образовательные ресурсы  </w:t>
      </w:r>
      <w:r w:rsidR="000544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№1</w:t>
      </w:r>
      <w:r w:rsidR="0005444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0A6E43" w:rsidRPr="0079698C" w:rsidRDefault="0096075D" w:rsidP="00F4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0A6E4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п</w:t>
      </w:r>
      <w:r w:rsidR="000A6E43" w:rsidRPr="0079698C">
        <w:rPr>
          <w:rFonts w:ascii="Times New Roman" w:eastAsia="Times New Roman" w:hAnsi="Times New Roman" w:cs="Times New Roman"/>
          <w:b/>
          <w:sz w:val="24"/>
          <w:szCs w:val="24"/>
        </w:rPr>
        <w:t>о отдельным разделам программы</w:t>
      </w:r>
    </w:p>
    <w:p w:rsidR="000F2681" w:rsidRPr="00C42E21" w:rsidRDefault="000F2681" w:rsidP="000F268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Важным звеном управления подготовкой спортсменов является система комплексного контроля, благодаря которой можно оценить эффективность избранной направленности тренировочного процесса. </w:t>
      </w: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специальной подготовленности спортсмена включает контроль физической, технической и функциональной подготовленности, анализ динамики компонентов подготовленности в предшествующем времени, анализ структуры подготовленности, разработка индивидуализированных моделей, прогноз состояния спортсмена в перспективе. </w:t>
      </w: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Диагностика приобретения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знаний по предмету и отслеживание результатов их достижений, осуществляется  путем применения современных технологий.</w:t>
      </w:r>
    </w:p>
    <w:p w:rsidR="00647AFE" w:rsidRPr="00054449" w:rsidRDefault="00647AFE" w:rsidP="00054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  <w:r w:rsidR="0005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представления материалов </w:t>
      </w: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Способы определения результативности программы: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физического развития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Тестирование знаний учащихся по предмету каждую четверть для каждой учебной группы.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Экзамен в конце года по предмету для каждой учебной группы.</w:t>
      </w:r>
    </w:p>
    <w:p w:rsidR="00647AFE" w:rsidRPr="00054449" w:rsidRDefault="000F2681" w:rsidP="00054449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Формы подведения итогов реализации программы это участие в соревнованиях разных уровней.</w:t>
      </w:r>
    </w:p>
    <w:p w:rsidR="00647AFE" w:rsidRPr="00647AFE" w:rsidRDefault="00054449" w:rsidP="00647AFE">
      <w:pPr>
        <w:tabs>
          <w:tab w:val="left" w:pos="1134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Оценочные материалы</w:t>
      </w:r>
    </w:p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Контрольные  нормативы по ОФП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1407"/>
        <w:gridCol w:w="1455"/>
        <w:gridCol w:w="1407"/>
        <w:gridCol w:w="1455"/>
        <w:gridCol w:w="1408"/>
        <w:gridCol w:w="976"/>
      </w:tblGrid>
      <w:tr w:rsidR="000F2681" w:rsidRPr="00C42E21" w:rsidTr="00E914C7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 от брусьев</w:t>
            </w:r>
          </w:p>
        </w:tc>
      </w:tr>
      <w:tr w:rsidR="000F2681" w:rsidRPr="00C42E21" w:rsidTr="00E914C7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2681" w:rsidRPr="00C42E21" w:rsidTr="00E914C7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год и 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год и 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Требования к специальной физической подготовке 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3578"/>
        <w:gridCol w:w="2876"/>
      </w:tblGrid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3вз</w:t>
            </w:r>
          </w:p>
        </w:tc>
      </w:tr>
    </w:tbl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E495C" w:rsidRDefault="000E495C" w:rsidP="00647A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449" w:rsidRDefault="00054449" w:rsidP="00FC19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D1" w:rsidRDefault="00647AFE" w:rsidP="00FC19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F41C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19D1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B739D3" w:rsidRPr="00BE6719" w:rsidRDefault="00B739D3" w:rsidP="00B739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71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 по реализации программы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Учебно-тренировочный процесс по пауэрлифтингу в секции строится в соответствии с задача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ми, стоящими перед каждой учебной группой.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ностью троеборцев.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Занятия по теории проводятся в форме лекций или бесед с демонстрацией наглядных пособий.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Некоторые вопросы теоретической подготовки разбираются и на практических занятиях, на которых отводится несколько минут для беседы.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Общая физическая подготовка троеборца осуществляется в процессе учебно-тренировочных занятий, в которые включаются общеразвивающие упражнения, а также упражнения из других видов спорта. В некоторых тренировочных циклах могут проводиться отдельные тренировочные занятия по общей физической подготовке.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 совершенствование техники упражнений пауэрлифтинга проходит на учебно-тренировочных занятиях при помощи группового или индивидуального метода. Овладение техникой упражнений пауэрлифтинга осуществляется последовательно. 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Обучение технике упражнения или его элементам подразделяется на фазы ознакомления, разучивания и совершенствования. Применяются методы рассказа, показа и самостоятельного выполнения упражнения или его элементов. Для более эффективного применяются средства срочной информации.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 процессе занятий внимательно изучаются индивидуальные способности подростков, ведется  педагогичес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кое и врачебное наблюдения. Главное внимание уделяется приспособленности организма и, в частности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системы к упражнениям с отягощениями, а также на умение осваивать классические упражнения  со штангой, учитывая координацию, равновесие, пониманию структуры упражнения, чувство веса, ход развития силовых качеств, интерес к занятиям, трудолюбие, дисциплинированность, прилежание, настойчивость и аккуратность.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Обязательное условие занятий с юными троеборцами - максимальное использование средств, обеспечиваю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щих всестороннее физическое развитие. 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и проведения учебно-тренировочного процесса является групповой урок. 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Схема построения урока: 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Урок по пауэрлифтингу состоит из трех частей: подготовительной, основной и заключительной. Для каждой части урока определяются свои задачи и средства их решения.</w:t>
      </w:r>
    </w:p>
    <w:p w:rsidR="00B739D3" w:rsidRPr="00C42E21" w:rsidRDefault="00B739D3" w:rsidP="00B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Задачи подготовительной части (20% времени всего урока): организация занимающихся, изложение задач и содержание урока, разогрев и подготовка организма к выполнению специальных нагрузок, формирование осанки,  развитие координации движений и др. </w:t>
      </w:r>
    </w:p>
    <w:p w:rsidR="00B739D3" w:rsidRPr="00C42E21" w:rsidRDefault="00B739D3" w:rsidP="00B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средства: 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строевые и поряд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ковые упражнения; разные виды ходьбы, бега, прыжков; общеразвивающие упражнения, направленные на разви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тие силы, быстроты, ловкости, гибкости; специально-под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готовительные упражнения с предметами и без предметов; имитация техники упражнений пауэрлифтинга.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Задачи основной части (70% времени урока): изучение или совершенствование техники упражнений или от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дельных элементов, дальнейшее развитие силовых, скоростно-силовых и других физических каче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оеборца.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 качестве средств решения этих задач применяются классические и специально-вспомогательные упражне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ния троеборца, подбираемые с учетом первостепенности скоростно-силовых упражнений, а в последующем - си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ловые упражнения. Также используется чередование уп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ражнений, выполняемых в быстром и медленном темпе, упражнений в изометрическом и уступающем режимах работы мышц. Вес отягощения должен быть вариант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ным: применяются отягощения малые, средние и макси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мальные. Основная тренировка идет со средними и большими весами.</w:t>
      </w:r>
    </w:p>
    <w:p w:rsidR="00B739D3" w:rsidRPr="00C42E21" w:rsidRDefault="00B739D3" w:rsidP="00B739D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Задачи заключительной части (10% времени урока): приведение организма занимающихся в состояние отно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сительного покоя, подведение итогов урока. Применяе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мые средства: различная ходьба, прыжки, упражнения для мышц брюшного пресса, висы, размахивания и рас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качивания, упражнения для расслабления и успокоения дыхания. Уборка инвентаря, подведение итогов урока, замечания и задания тренера на дом.</w:t>
      </w:r>
    </w:p>
    <w:p w:rsidR="00B739D3" w:rsidRPr="00C42E21" w:rsidRDefault="00B739D3" w:rsidP="00B73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На занятиях в секции проводится активная воспитательная работа и психологическая подготовка.</w:t>
      </w:r>
    </w:p>
    <w:p w:rsidR="00B739D3" w:rsidRPr="00C42E21" w:rsidRDefault="00B739D3" w:rsidP="00B73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n-IN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Главной задачей в занятиях с юными спортсменами является воспитание высоких моральных качеств, преданность России, чувство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представляет большие возможности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 </w:t>
      </w: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lastRenderedPageBreak/>
        <w:t xml:space="preserve">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осуществляется одновременно с развитием их волевых качеств. Психологическая  подготовка выступает 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 </w:t>
      </w:r>
    </w:p>
    <w:p w:rsidR="00B739D3" w:rsidRPr="00C42E21" w:rsidRDefault="00B739D3" w:rsidP="00B73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n-IN" w:bidi="kn-IN"/>
        </w:rPr>
      </w:pPr>
      <w:r w:rsidRPr="00C42E21">
        <w:rPr>
          <w:rFonts w:ascii="Times New Roman" w:hAnsi="Times New Roman" w:cs="Times New Roman"/>
          <w:sz w:val="24"/>
          <w:szCs w:val="24"/>
          <w:lang w:eastAsia="kn-IN" w:bidi="kn-IN"/>
        </w:rPr>
        <w:t>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тренер-педагог.</w:t>
      </w:r>
    </w:p>
    <w:p w:rsidR="00B739D3" w:rsidRDefault="00B739D3" w:rsidP="000544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n-IN" w:bidi="kn-IN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Приобретение навыков судейства и самостоятельного проведения занятий является обязательным для всех групп подготовки. Инструкторская и судейская практика проводится с целью получения учащимися званий и навыков инструктора и судьи по спорту и последующего привлечения их к тренерской и судейской работе. Она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занимающиеся приобретают определенные навыки наставничества. </w:t>
      </w:r>
    </w:p>
    <w:p w:rsidR="0096075D" w:rsidRPr="00C42E21" w:rsidRDefault="0096075D" w:rsidP="00F41C14">
      <w:pPr>
        <w:shd w:val="clear" w:color="auto" w:fill="FFFFFF"/>
        <w:tabs>
          <w:tab w:val="left" w:pos="312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b/>
          <w:bCs/>
          <w:sz w:val="24"/>
          <w:szCs w:val="24"/>
        </w:rPr>
        <w:t>Понятийный аппарат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первого года обучения</w:t>
      </w:r>
    </w:p>
    <w:p w:rsidR="0096075D" w:rsidRPr="00C42E21" w:rsidRDefault="0096075D" w:rsidP="0096075D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Амплитуда, антагонисты, ассистенты, аэробные упражнения, база, бицепс, бицепс бедра, блок, большая грудная мышца,  весовые категории, выносливость, возрастные категории, вставание из приседа, взвешивание, выпад, гибкость,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гиперэкстензия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дельтовидная мышца жим, двуглавая мышца плеча, 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жимовые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 замки соревновательные, заминка,  захват, интервал отдыха, классические упражнения, икроножные мышцы, исходное положение, комплекс упражнений, мышца, мышечный тонус, "на стойки", наружные косые мышцы живота, норматив, начальный вес, ОФП</w:t>
      </w:r>
      <w:proofErr w:type="gram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пауэрлифтер, пауэрлифтинг, план тренировки, передняя зубчатая мышца, плинты, приседания в глубину, прямая мышца живота, подход, пояс, разминка, сет, сила мышц, силовое троеборье, скамья Скотта, Смит машина, сокращение, соревновательные упражнения, "стойки" ("рек"),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судья, сумма троеборья, сустав, сухожилие, СФП,  термин, трапециевидная мышца, трехглавая мышца плеча, тренажер, техника, толерантность, тонус, тренировочный вес, тяга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станова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, тяга классическая, тяга "сумо", тяга с плинтов,  тяга</w:t>
      </w:r>
      <w:proofErr w:type="gram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"ребра", утомление,  федерация, французский жим, хват, четырехглавая мышца бедра, ширина хвата,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шраги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широчайшие мышцы спины, экстензия,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эктоморфный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телосложения, эндоморфный тип телосложения.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второго года обучения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>Абсолютная сила, абсолютный чемпион, агонисты, анаэробные упражнения, атрофия, бандажи, "баранка", вариативность, величина нагрузки, вернуть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риплейс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"), весовые категории, вниз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даун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"), гипертрофия мышечная, головка мышцы, дисквалификация,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дожим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заявка, касание, круговая тренировка, конечное положение, контроль врачебно-педагогический, лямки, магнезия,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мезоморф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мертвая точка, мертвая тяга, метод тренировки, МОШ, молочная кислота, мост, навык, нагрузка, наколенник, напульсник, "ножницы", ОЦТ, перетренировка, перекос, плато,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полуприсед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попытка,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потяжки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, прикидка, разминочный</w:t>
      </w:r>
      <w:proofErr w:type="gram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>вес, рывок, сет, сила человека, специально-подготовительный упражнения, старт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"), стартовое положение,  судья, супинация, тренировочный вес, тяговые упражнения, фаза, фиксация, форсированные повторения,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читинг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, юниоры, юноши.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Понятийный аппарат третьего года обучения   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Взрывной режим, взрывная сила, динамический метод, дозирование тренировочной нагрузки, изометрический метод, изотонический метод, контроль оперативный, лихорадка предстартовая, максимальный тренировочный вес, малый тренировочный вес, метод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миометрический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метод контрольный, метод пирамиды, остановка, отбив, отжимание,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отклон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повторный максимум, подрыв, позитивная фаза, предельный результат, принцип изоляции, работа до отказа,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растренировка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раунд, сгонка веса, синергисты, средний тренировочный вес, стероиды, Уилкса формула, ускорение, 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Хоффмана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 формула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четвертого года обучения</w:t>
      </w:r>
    </w:p>
    <w:p w:rsidR="00FC19D1" w:rsidRPr="00054449" w:rsidRDefault="0096075D" w:rsidP="00054449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Врабатывание, выключение, интенсивность тренировочной нагрузки, коэффициент интенсивности нагрузки, КПШ,  метод дистанционный, метод интервальный, метод комбин</w:t>
      </w:r>
      <w:r w:rsidR="00054449">
        <w:rPr>
          <w:rFonts w:ascii="Times New Roman" w:hAnsi="Times New Roman" w:cs="Times New Roman"/>
          <w:bCs/>
          <w:sz w:val="24"/>
          <w:szCs w:val="24"/>
        </w:rPr>
        <w:t xml:space="preserve">ированного режима, </w:t>
      </w:r>
      <w:proofErr w:type="spellStart"/>
      <w:r w:rsidR="00054449">
        <w:rPr>
          <w:rFonts w:ascii="Times New Roman" w:hAnsi="Times New Roman" w:cs="Times New Roman"/>
          <w:bCs/>
          <w:sz w:val="24"/>
          <w:szCs w:val="24"/>
        </w:rPr>
        <w:t>энерготраты</w:t>
      </w:r>
      <w:proofErr w:type="spellEnd"/>
      <w:r w:rsidR="000544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41C14" w:rsidRPr="00F41C14" w:rsidRDefault="00F41C14" w:rsidP="00F41C14">
      <w:pPr>
        <w:shd w:val="clear" w:color="auto" w:fill="FFFFFF"/>
        <w:tabs>
          <w:tab w:val="left" w:pos="0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14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обучения.</w:t>
      </w:r>
    </w:p>
    <w:p w:rsidR="00F41C14" w:rsidRPr="00C42E21" w:rsidRDefault="00F41C14" w:rsidP="00F41C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реализации целей спортивной подготовки пауэрлифтеров имеет использование в работе секции передовых методов обучения, тренировки и организации учебно-тренировочного и воспитательного процесса с помощью единой методической системы. </w:t>
      </w:r>
    </w:p>
    <w:p w:rsidR="00F41C14" w:rsidRPr="00C42E21" w:rsidRDefault="00F41C14" w:rsidP="00F41C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Учебная программа учитывает нормативно-правовые акты, регу</w:t>
      </w: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 пауэрлифтеров, результаты научных исследований и передовой спортивной практики.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Принцип комплектности предусматривает тесную взаимосвязь всех сторон учебно-тренировочного процесса (физической, технической, психологической и теоретической подготовки, восстановительных мероприятий и воспитательной работы, медико-биологического и педагогического контроля).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Принцип преемственности определяет последовательность изложения программного материала по этапам обучения,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Принцип вариативности предусматривает, в зависимости от этапа многолетней подготовки, индивидуальных особенностей атлетов, вариативность программного материала для практических занятий, характеризующуюся разнообразием средств и методов тренировки и величин нагрузок, направленных на решение определенных задач подготовки.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Используемая программа «Пауэрлифтинг» преимущественно основана на методике индивидуально-группового обучения в зависимости от особенностей изучаемой темы и уровня усвоения программного материала обучающихся.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Для одаренных детей, с которыми ведётся индивидуальная работа, опираюсь на программу работы с одаренными детьми Герцен Е.А. «Наша надежда».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 секции ведется активная  работа с подростками (мальчиками) группы риска. 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Для реализации программы, обоснованно с учетом целей и задач обучения, воспитания и развития используемой образовательной программы были выбраны современные образовательные технологии: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метод проектов;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метод дебатов;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кейс-метод;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ИКТ.</w:t>
      </w:r>
    </w:p>
    <w:p w:rsidR="00F41C14" w:rsidRDefault="00F41C14" w:rsidP="00F41C14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96075D" w:rsidRDefault="0096075D" w:rsidP="00FC19D1">
      <w:pPr>
        <w:rPr>
          <w:rFonts w:ascii="Times New Roman" w:hAnsi="Times New Roman" w:cs="Times New Roman"/>
          <w:sz w:val="24"/>
          <w:szCs w:val="24"/>
        </w:rPr>
      </w:pPr>
    </w:p>
    <w:p w:rsidR="00054449" w:rsidRDefault="00054449" w:rsidP="00E91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49" w:rsidRDefault="00054449" w:rsidP="00E91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Pr="00E914C7" w:rsidRDefault="00F41C14" w:rsidP="00A5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C7">
        <w:rPr>
          <w:rFonts w:ascii="Times New Roman" w:hAnsi="Times New Roman" w:cs="Times New Roman"/>
          <w:b/>
          <w:sz w:val="24"/>
          <w:szCs w:val="24"/>
        </w:rPr>
        <w:t>2.</w:t>
      </w:r>
      <w:r w:rsidR="00366B5B">
        <w:rPr>
          <w:rFonts w:ascii="Times New Roman" w:hAnsi="Times New Roman" w:cs="Times New Roman"/>
          <w:b/>
          <w:sz w:val="24"/>
          <w:szCs w:val="24"/>
        </w:rPr>
        <w:t>6</w:t>
      </w:r>
      <w:r w:rsidRPr="00E91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E914C7">
        <w:rPr>
          <w:rFonts w:ascii="Times New Roman" w:hAnsi="Times New Roman" w:cs="Times New Roman"/>
          <w:b/>
          <w:sz w:val="24"/>
          <w:szCs w:val="24"/>
        </w:rPr>
        <w:t>Календарный учеб</w:t>
      </w:r>
      <w:r w:rsidR="00E914C7">
        <w:rPr>
          <w:rFonts w:ascii="Times New Roman" w:hAnsi="Times New Roman" w:cs="Times New Roman"/>
          <w:b/>
          <w:sz w:val="24"/>
          <w:szCs w:val="24"/>
        </w:rPr>
        <w:t>ный график 1 года обучения</w:t>
      </w:r>
    </w:p>
    <w:tbl>
      <w:tblPr>
        <w:tblpPr w:leftFromText="180" w:rightFromText="180" w:vertAnchor="text" w:horzAnchor="margin" w:tblpX="-176" w:tblpY="413"/>
        <w:tblW w:w="9747" w:type="dxa"/>
        <w:tblLook w:val="04A0" w:firstRow="1" w:lastRow="0" w:firstColumn="1" w:lastColumn="0" w:noHBand="0" w:noVBand="1"/>
      </w:tblPr>
      <w:tblGrid>
        <w:gridCol w:w="1078"/>
        <w:gridCol w:w="7252"/>
        <w:gridCol w:w="1417"/>
      </w:tblGrid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505A9" w:rsidRPr="00330546" w:rsidTr="00A505A9">
        <w:trPr>
          <w:trHeight w:val="175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9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505A9" w:rsidRDefault="00A505A9" w:rsidP="00A505A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26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62280A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по упрощенным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оретическая подготовка  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54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62280A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5A9" w:rsidRPr="0019799B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54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19799B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A505A9" w:rsidRPr="0019799B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19799B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220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19799B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  <w:p w:rsidR="00A505A9" w:rsidRPr="0019799B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19799B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55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505A9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E30120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E30120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E30120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E30120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8650F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56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505A9" w:rsidRPr="00330546" w:rsidTr="00A505A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84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505A9" w:rsidRPr="009E0856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  <w:p w:rsidR="00A505A9" w:rsidRPr="00D541F4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D541F4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9E0856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  <w:p w:rsidR="00A505A9" w:rsidRPr="009E0856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05A9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216797" w:rsidRDefault="00A505A9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D541F4" w:rsidRDefault="00A505A9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05A9" w:rsidRPr="00330546" w:rsidTr="00A505A9">
        <w:trPr>
          <w:trHeight w:val="6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84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подготовка: на гимнастических снарядах.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505A9" w:rsidRPr="00330546" w:rsidTr="00A505A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упражнения из акробатики 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10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Сдача нормативов. Зачетные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05A9" w:rsidRPr="00330546" w:rsidTr="00A505A9">
        <w:trPr>
          <w:trHeight w:val="31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Спортивные игры (настольный теннис)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подготовка: упражнения на гимнастических снарядах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56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6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6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05A9" w:rsidRPr="00330546" w:rsidTr="00A505A9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Спортивные игры 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6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05A9" w:rsidRPr="00330546" w:rsidTr="00A505A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6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67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6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05A9" w:rsidRPr="00330546" w:rsidTr="00A505A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8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37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9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36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  <w:p w:rsidR="00A505A9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A505A9" w:rsidRPr="00094AD6" w:rsidRDefault="00A505A9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505A9" w:rsidRPr="00330546" w:rsidTr="00A505A9">
        <w:trPr>
          <w:trHeight w:val="7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103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A9" w:rsidRPr="00330546" w:rsidTr="00A505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rPr>
          <w:trHeight w:val="5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5A9" w:rsidRPr="00330546" w:rsidTr="00A505A9">
        <w:trPr>
          <w:trHeight w:val="5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Pr="00330546" w:rsidRDefault="00A505A9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9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05A9" w:rsidRPr="00330546" w:rsidTr="00A505A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9" w:rsidRPr="00330546" w:rsidRDefault="00A505A9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</w:tbl>
    <w:p w:rsidR="00A505A9" w:rsidRDefault="00A505A9" w:rsidP="00A505A9">
      <w:pPr>
        <w:tabs>
          <w:tab w:val="left" w:pos="3945"/>
        </w:tabs>
      </w:pPr>
      <w:r>
        <w:tab/>
      </w:r>
    </w:p>
    <w:p w:rsidR="00A505A9" w:rsidRDefault="00A505A9" w:rsidP="00A505A9">
      <w:pPr>
        <w:tabs>
          <w:tab w:val="left" w:pos="3945"/>
        </w:tabs>
      </w:pPr>
    </w:p>
    <w:p w:rsidR="00A505A9" w:rsidRDefault="00A505A9" w:rsidP="00A505A9">
      <w:pPr>
        <w:tabs>
          <w:tab w:val="left" w:pos="3945"/>
        </w:tabs>
      </w:pPr>
    </w:p>
    <w:p w:rsidR="00A505A9" w:rsidRDefault="00A505A9" w:rsidP="00A505A9">
      <w:pPr>
        <w:tabs>
          <w:tab w:val="left" w:pos="3945"/>
        </w:tabs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Pr="0005444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5D" w:rsidRDefault="00366B5B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F41C14" w:rsidRPr="00E91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E914C7">
        <w:rPr>
          <w:rFonts w:ascii="Times New Roman" w:hAnsi="Times New Roman" w:cs="Times New Roman"/>
          <w:b/>
          <w:sz w:val="24"/>
          <w:szCs w:val="24"/>
        </w:rPr>
        <w:t>Календарный учебный график 2 года обучения</w:t>
      </w: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018"/>
        <w:gridCol w:w="7136"/>
        <w:gridCol w:w="1417"/>
      </w:tblGrid>
      <w:tr w:rsidR="00407133" w:rsidRPr="00330546" w:rsidTr="00A505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407133" w:rsidRPr="00330546" w:rsidTr="00A505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07133" w:rsidRPr="0062280A" w:rsidTr="00A505A9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62280A" w:rsidTr="00A505A9">
        <w:trPr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407133" w:rsidRDefault="00407133" w:rsidP="00A505A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62280A" w:rsidTr="00A505A9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62280A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по упрощенным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оретическая подготовка  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19799B" w:rsidTr="00A505A9">
        <w:trPr>
          <w:trHeight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62280A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E54AF5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133" w:rsidRPr="0019799B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19799B" w:rsidTr="00A505A9">
        <w:trPr>
          <w:trHeight w:val="1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19799B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407133" w:rsidRPr="0019799B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19799B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19799B" w:rsidTr="00A505A9">
        <w:trPr>
          <w:trHeight w:val="1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19799B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  <w:p w:rsidR="00407133" w:rsidRPr="0019799B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133" w:rsidRDefault="00407133" w:rsidP="00A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19799B" w:rsidRDefault="00407133" w:rsidP="00A5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E30120" w:rsidTr="00A505A9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E30120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D517AC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D517AC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A505A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07133" w:rsidRPr="00E54AF5" w:rsidRDefault="00407133" w:rsidP="00407133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816"/>
        <w:gridCol w:w="8179"/>
        <w:gridCol w:w="576"/>
      </w:tblGrid>
      <w:tr w:rsidR="00407133" w:rsidRPr="00330546" w:rsidTr="007367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подготовка. Лекция № 3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общеразвивающие упражнения с предметом. 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7133" w:rsidRPr="00330546" w:rsidTr="0073679E">
        <w:trPr>
          <w:trHeight w:val="6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работа над техникой выполнения упражнений в пауэрлифтинге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подготовка: на гимнастических снарядах. Турнир по подтягиванию на перекладине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07133" w:rsidRPr="00330546" w:rsidTr="007367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товка: упражнения из акробатики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упражнения из акробатики 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вка. Общеразвивающие упражнения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оеборца 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Сдача нормативов. Зачетные требования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Общеразвивающие упражнения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07133" w:rsidRPr="00330546" w:rsidTr="0073679E">
        <w:trPr>
          <w:trHeight w:val="3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Спортивные игры (настольный теннис)</w:t>
            </w:r>
          </w:p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07133" w:rsidRPr="00330546" w:rsidTr="0073679E">
        <w:trPr>
          <w:trHeight w:val="25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Спортивные игры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подготовка Лекция  №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07133" w:rsidRPr="00330546" w:rsidTr="007367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07133" w:rsidRPr="00330546" w:rsidTr="007367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8</w:t>
            </w:r>
          </w:p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094AD6" w:rsidRDefault="00407133" w:rsidP="00A5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7133" w:rsidRPr="00330546" w:rsidTr="0073679E">
        <w:trPr>
          <w:trHeight w:val="7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133" w:rsidRPr="00330546" w:rsidTr="0073679E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07133" w:rsidRPr="00330546" w:rsidTr="007367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3" w:rsidRPr="00330546" w:rsidRDefault="00407133" w:rsidP="00A50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</w:tbl>
    <w:p w:rsidR="00407133" w:rsidRPr="00A505A9" w:rsidRDefault="00A505A9" w:rsidP="00A505A9">
      <w:pPr>
        <w:tabs>
          <w:tab w:val="left" w:pos="3945"/>
        </w:tabs>
      </w:pPr>
      <w:r>
        <w:tab/>
      </w:r>
    </w:p>
    <w:p w:rsidR="00407133" w:rsidRDefault="00407133" w:rsidP="000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2D" w:rsidRPr="00530498" w:rsidRDefault="00407133" w:rsidP="00C7532D">
      <w:pPr>
        <w:pStyle w:val="ab"/>
        <w:spacing w:before="0" w:beforeAutospacing="0" w:after="0" w:afterAutospacing="0" w:line="276" w:lineRule="auto"/>
        <w:ind w:left="181" w:firstLine="181"/>
        <w:jc w:val="center"/>
        <w:rPr>
          <w:b/>
        </w:rPr>
      </w:pPr>
      <w:r>
        <w:rPr>
          <w:b/>
        </w:rPr>
        <w:t>2.8</w:t>
      </w:r>
      <w:r w:rsidR="00C7532D" w:rsidRPr="00530498">
        <w:rPr>
          <w:b/>
        </w:rPr>
        <w:t>.План воспитательной работы секции "Пауэрлифтинг"</w:t>
      </w:r>
    </w:p>
    <w:p w:rsidR="00C7532D" w:rsidRDefault="00C7532D" w:rsidP="00C7532D">
      <w:pPr>
        <w:pStyle w:val="ab"/>
        <w:spacing w:before="0" w:beforeAutospacing="0" w:after="0" w:afterAutospacing="0" w:line="276" w:lineRule="auto"/>
        <w:ind w:left="181" w:firstLine="18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232"/>
        <w:gridCol w:w="1985"/>
      </w:tblGrid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532D" w:rsidRPr="0073679E" w:rsidTr="0073679E">
        <w:trPr>
          <w:trHeight w:val="552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(организационные моменты).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родительский комитет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родителями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3. Знакомство родителей и учащихся с объединением «Пауэрлифтинг», запись в группы.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Беседа с учащимися «Правила поведения в ЦВР «Юность».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 Инструктаж по технике безопасности  в тренажерном зале.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3. Инструктаж по технике безопасности  ПДД.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both"/>
            </w:pPr>
            <w:r w:rsidRPr="0073679E">
              <w:t>"Спортивный муравейник" (посвящение в пауэрлифтеры)</w:t>
            </w:r>
          </w:p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both"/>
            </w:pPr>
            <w:r w:rsidRPr="0073679E">
              <w:t>Воспитание чувства коллективизма и товарищества.</w:t>
            </w:r>
            <w:r w:rsidRPr="0073679E">
              <w:rPr>
                <w:b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both"/>
            </w:pPr>
            <w:r w:rsidRPr="0073679E">
              <w:t>Участие в акции "Живая стена"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center"/>
            </w:pPr>
            <w:r w:rsidRPr="0073679E">
              <w:t xml:space="preserve">"Чемпион" </w:t>
            </w:r>
          </w:p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both"/>
            </w:pPr>
            <w:r w:rsidRPr="0073679E">
              <w:t>Передача опыта молодым пауэрлифтерам. Презентация наград, грамот, благодарностей самого сильного спортсмена секции прошлого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firstLine="289"/>
              <w:jc w:val="both"/>
            </w:pPr>
            <w:r w:rsidRPr="0073679E"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Инструктаж по ТБ «Травмы и раны. Предупреждение детского травматизма в быту».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беседы с родителями (по </w:t>
            </w:r>
            <w:r w:rsidRPr="007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  <w:r w:rsidRPr="007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директора, директор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«День матери» (подготовка к поздравлению мам).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направлению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</w:pPr>
            <w:r w:rsidRPr="0073679E">
              <w:rPr>
                <w:bCs/>
                <w:shd w:val="clear" w:color="auto" w:fill="FFFFFF"/>
              </w:rPr>
              <w:t>Семинар «Психологическая подготовка спортсмена к соревновательному процессу»</w:t>
            </w:r>
            <w:r w:rsidRPr="0073679E">
              <w:t xml:space="preserve"> (презентации воспитанников секции с использованием средств ИКТ). </w:t>
            </w:r>
          </w:p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  <w:rPr>
                <w:bCs/>
                <w:color w:val="000000"/>
                <w:shd w:val="clear" w:color="auto" w:fill="FFFFFF"/>
              </w:rPr>
            </w:pPr>
            <w:r w:rsidRPr="0073679E">
              <w:rPr>
                <w:color w:val="000000"/>
              </w:rPr>
              <w:t>Психологические особенности соревнований, закономерности, причины и динамика предсоревновательных состояний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firstLine="289"/>
              <w:jc w:val="both"/>
            </w:pPr>
            <w:r w:rsidRPr="0073679E"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«Правила поведения при угрозе террористического акта».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 по направлению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Подготовка детей к предстоящим соревнованиям</w:t>
            </w:r>
          </w:p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Краевой Чемпионат по пауэрлифтингу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679E">
              <w:rPr>
                <w:color w:val="000000"/>
                <w:lang w:eastAsia="en-US"/>
              </w:rPr>
              <w:t>Турнир по подтягиванию на перекладине, посвященный Дню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firstLine="289"/>
              <w:jc w:val="center"/>
            </w:pPr>
            <w:r w:rsidRPr="0073679E"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Воспитательное мероприятие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center"/>
            </w:pPr>
            <w:r w:rsidRPr="0073679E">
              <w:rPr>
                <w:color w:val="000000"/>
                <w:lang w:eastAsia="en-US"/>
              </w:rPr>
              <w:t>"Новогодний марафон"</w:t>
            </w:r>
          </w:p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both"/>
            </w:pPr>
            <w:r w:rsidRPr="0073679E">
              <w:t>Празднование нового года в кругу товарищей по команде, эстафеты, конкурсы, загадки, ребусы.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firstLine="289"/>
              <w:jc w:val="center"/>
            </w:pPr>
            <w:r w:rsidRPr="0073679E"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«Правила техники безопасности при проведении Новогодних мероприятий». </w:t>
            </w:r>
          </w:p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 на дороге в условиях гололёда.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1.Участие в  городских соревнованиях по пауэрлифтингу.</w:t>
            </w:r>
          </w:p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(по необходимости).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учащиеся, родители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родительского собрания «Подведение итогов достижений обучающихся за 1 полугодие».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мероприятие, направленное на формирование здорового образа 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center"/>
            </w:pPr>
            <w:r w:rsidRPr="0073679E">
              <w:t>Круглый стол</w:t>
            </w:r>
            <w:r w:rsidRPr="0073679E">
              <w:rPr>
                <w:color w:val="FF0000"/>
              </w:rPr>
              <w:t xml:space="preserve"> </w:t>
            </w:r>
            <w:r w:rsidRPr="0073679E">
              <w:t>«Береги здоровье  смолоду»</w:t>
            </w:r>
          </w:p>
          <w:p w:rsidR="00C7532D" w:rsidRPr="0073679E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</w:pPr>
            <w:r w:rsidRPr="0073679E">
              <w:t xml:space="preserve">Расширение знаний о вреде алкоголя, </w:t>
            </w:r>
            <w:proofErr w:type="spellStart"/>
            <w:r w:rsidRPr="0073679E">
              <w:t>табакокурения</w:t>
            </w:r>
            <w:proofErr w:type="spellEnd"/>
            <w:r w:rsidRPr="0073679E">
              <w:t>, наркомании, татуировок и пирсинга на здоровье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учащиеся, педагог организатор по направлению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Инструктаж по ТБ «Правила поведения при сильном ветре в зимнее время».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2.Заседание родительского комитета.</w:t>
            </w:r>
          </w:p>
          <w:p w:rsidR="00C7532D" w:rsidRPr="0073679E" w:rsidRDefault="00C7532D" w:rsidP="001C24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Участие в акции «Посылка солдату»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староста, 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направления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</w:t>
            </w:r>
            <w:proofErr w:type="spellStart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объединениями центра, посвящённых Дню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направления,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  посвященный   Дню   защитника Отечества</w:t>
            </w:r>
          </w:p>
          <w:p w:rsidR="00C7532D" w:rsidRPr="0073679E" w:rsidRDefault="00C7532D" w:rsidP="001C242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Служба в армии начинается со спортивной секции. Воспитание чувства патриотизма, закрепление знаний о военной технике и военных званиях. Наши призывники в армию.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1.Участие в краевых соревнованиях по пауэрлифтингу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Беседа  «Меры предосторожности и правила поведения на льду».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Участие в городской  благотворительной акции в рамках Всемирного Дня борьбы с туберкулёзом «Белая ромашка».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Выезд на лыжную базу "</w:t>
            </w:r>
            <w:proofErr w:type="spellStart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Хапсоль</w:t>
            </w:r>
            <w:proofErr w:type="spellEnd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</w:t>
            </w:r>
            <w:proofErr w:type="gramStart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едствами лыжного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Родительская конференция: «Роль родителей в профилактике вредных привычек у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родители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tabs>
                <w:tab w:val="left" w:pos="469"/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двухмесячнике (</w:t>
            </w:r>
            <w:proofErr w:type="gramStart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плана проведения).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«Весенняя неделя Добра» (по плану Центра).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 по направлению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Состязание по подтягиванию в семейном зачете (папа и 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родители, учащиеся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Беседа «Меры безопасности при пожаре», «Правила обращения с огнём».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2. Инструктаж по ТБ «Правила поведения в чрезвычайных ситуациях (наводнение, землетрясение и др.)»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Воспитательное 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для воспитанников секции</w:t>
            </w:r>
          </w:p>
          <w:p w:rsidR="00C7532D" w:rsidRPr="0073679E" w:rsidRDefault="00C7532D" w:rsidP="001C242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Итоги прошедшего учебного года, награждение, выдача сертификатов  выпускникам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pStyle w:val="ab"/>
              <w:spacing w:before="0" w:beforeAutospacing="0" w:after="0" w:afterAutospacing="0"/>
              <w:jc w:val="center"/>
            </w:pPr>
            <w:r w:rsidRPr="0073679E">
              <w:t>Руководитель, зам. директора.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Участие в субботниках.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учащиеся 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1. Участие в  акции «Письма ветеранам», посвященной Победе в ВОВ (</w:t>
            </w:r>
            <w:proofErr w:type="gramStart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 ЦВР «Юность»).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по ТБ на открытых водоемах, открытых спортивных площадках.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работой секции «Пауэрлифтинг».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D" w:rsidRPr="0073679E" w:rsidRDefault="00C7532D" w:rsidP="001C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>Руководитель, зам. директора.</w:t>
            </w:r>
          </w:p>
        </w:tc>
      </w:tr>
      <w:tr w:rsidR="00C7532D" w:rsidRPr="0073679E" w:rsidTr="0073679E"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sz w:val="24"/>
                <w:szCs w:val="24"/>
              </w:rPr>
              <w:t xml:space="preserve">2.Итоговое родительское собрание, посвященное окончанию учебного года. </w:t>
            </w:r>
          </w:p>
          <w:p w:rsidR="00C7532D" w:rsidRPr="0073679E" w:rsidRDefault="00C7532D" w:rsidP="001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Стимулирование родителей как участников </w:t>
            </w:r>
            <w:proofErr w:type="spellStart"/>
            <w:r w:rsidRPr="00736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36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-образовательного процесса (</w:t>
            </w:r>
            <w:r w:rsidRPr="0073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благодарности, грамоты родителям)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Pr="0073679E" w:rsidRDefault="00C7532D" w:rsidP="001C2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32D" w:rsidRPr="0073679E" w:rsidRDefault="00C7532D" w:rsidP="00C7532D">
      <w:pPr>
        <w:rPr>
          <w:rFonts w:ascii="Times New Roman" w:hAnsi="Times New Roman" w:cs="Times New Roman"/>
          <w:sz w:val="24"/>
          <w:szCs w:val="24"/>
        </w:rPr>
      </w:pPr>
    </w:p>
    <w:p w:rsidR="0096075D" w:rsidRPr="0073679E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Pr="00530498" w:rsidRDefault="00E914C7" w:rsidP="009607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C7" w:rsidRPr="0096075D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428" w:rsidRDefault="001C242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8" w:rsidRDefault="0053049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133" w:rsidRDefault="00407133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73679E" w:rsidRDefault="0073679E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73679E" w:rsidRDefault="0073679E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73679E" w:rsidRDefault="0073679E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73679E" w:rsidRDefault="0073679E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A505A9" w:rsidRDefault="00A505A9" w:rsidP="00A505A9">
      <w:pPr>
        <w:rPr>
          <w:rFonts w:ascii="Times New Roman" w:hAnsi="Times New Roman" w:cs="Times New Roman"/>
          <w:b/>
          <w:sz w:val="24"/>
          <w:szCs w:val="24"/>
        </w:rPr>
      </w:pPr>
    </w:p>
    <w:p w:rsidR="0096075D" w:rsidRP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0F2681" w:rsidRPr="00C42E21" w:rsidRDefault="000F2681" w:rsidP="000F268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21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69"/>
          <w:tab w:val="left" w:pos="1418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Архангородский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З.С. О некоторых особенностях перехода от занятий атлетизмом к занятиям тяжелой атлетикой/ З.С.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Архангородский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. - Киев: Здоровье, 1980. – 180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Д. Строительство тела по системе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Вейдера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: перевод с англ. А.А. Волошин: - М.: Физкультура и спорт, 1991. - 112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Л. Я мечтаю иметь здоровое, сильное тело // Спортивная жизнь России. - 1991. -  № 5. - С. 24- 36.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Анатомия силы/ А.Н. Воробьев, Ю.К. Сорокин. — М.: Физкультура и спорт, 1980. - 176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Тяжелоатлетический спорт: Очерки по физиологии и спортивной тренировке/ Воробьев, А.Н. – М.: Физкультура и спорт, 1977. - 255с.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Арнольд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Шварцнегер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рекомендует: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Клайпеда, 1989. - 32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Проблемы увеличения мышечной массы в культуризме: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Клайпеда, 1990. – 34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Современный культуризм: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 Клайпеда,  1991. – 32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Дворкин, Л.С. Тяжелая атлетика: учебник для вузов/Л.С. Дворкин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осква, 2005. - 600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Дубровский, В.И. Спортивный массаж/ В.И. Дубровский – Москва, 1994. – 448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Колоухов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В.И. Лекции для тренера // Спортивная жизнь России. – 1990. - №9. - С. 12 - 13.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Кузнецов, В.В. Специальная силовая подготовка спортсмена/ В.В. Кузнецов. - М.: Советская Россия, 1975. - 208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А.Н. Гармония мускулов/ А.Н.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М.: Знание, 1998. – 224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Матвеев, А.П. О некоторых проблемах теории и практики физической культуры  // Теория и практика физической культуры. - 1982. -  № 7. - С. 5 - 6.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С.В. Спортивная метрология/ С.В.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Москва, - 2005. – 240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Осипов, И.Т. Комплексная методика занятий в группах атлетической гимнастики  // Теория и практика физической культуры. - 1980. - № 7. - С. 35 - 3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Осипов, И.Т. Комплексная методика занятий в группах атлетической гимнастики  // Теория и практика физической культуры. - 2000. -№ 6. -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  <w:lang w:eastAsia="kn-IN"/>
        </w:rPr>
        <w:t xml:space="preserve"> Остапенко, А.А. Особенности тренировочного процесса в силовом троеборье на этапе отбора и начальной подготовки/ Москва, - 2002.- 320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Д.Б. Разминка и тренировка различных мышечных групп // Атлетизм. - 1989. - № 4. - С. 13 - 15.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Панюшкин, В.И. Знай свои мышцы  // Олимп. - 1992. -№ 2. - С. 45 - 48.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П.И. Педагогика/ П.И.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Москва, - 2009 – 640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lastRenderedPageBreak/>
        <w:t xml:space="preserve"> Тер-Ованесян, А.А. Педагогические основы физического воспитания/ А.А. Тер-Ованесян – М.: Физкультура и спорт, 1978. - 204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Тухватулин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Р.М. Мышечная сила и основы методики ее воспита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ния у спортсменов/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Р.М.Тухватулин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Смоленск: СГИФК, 2000. – 39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, А.А. Методика базовой силовой подготовки спортсменов/ А.А. Хабаров -  Краснодар: Кубанский учебник, 2000. – 73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, А.А. Основы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общесиловой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подготовки/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А.А.Хабаров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 Краснодар: КГИФК, 1997. - 50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В.М. О тренировке с тяжестями, силе и красоте // Теория и практика физической культуры. - 1966. - № 1. - С. 58-59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Шейко, Б.И. Пауэрлифтинг: учебник для вузов физической культуры/ Б.И. Шейко - М.: ЗАО «ЕАМ спорт сервис», 2005. - 544 с.</w:t>
      </w:r>
    </w:p>
    <w:p w:rsid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81" w:rsidRPr="00C42E21" w:rsidRDefault="000F2681" w:rsidP="000F2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21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ученика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Д. Строительство тела по системе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Вейдера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: перевод с англ. А.А. Волошин: - М.: Физкультура и спорт, 1991. - 112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Л. Я мечтаю иметь здоровое, сильное тело // Спортивная жизнь России. - 1991. -  № 5. - С. 24- 36.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Анатомия силы/ А.Н. Воробьев, Ю.К. Сорокин. — М.: Физкультура и спорт, 1980. - 176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Тяжелоатлетический спорт: Очерки по физиологии и спортивной тренировке/ Воробьев, А.Н. – М.: Физкультура и спорт, 1977. - 255с.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Арнольд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Шварцнегер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рекомендует: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Клайпеда, 1989. - 32 с.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Проблемы увеличения мышечной массы в культуризме: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Клайпеда, 1990. – 34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А.Н. Гармония мускулов/ А.Н.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М.: Знание, 1998. – 224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Д.Б. Разминка и тренировка различных мышечных групп // Атлетизм. - 1989. - № 4. - С. 13 - 15.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Панюшкин, В.И. Знай свои мышцы  // Олимп. - 1992. -№ 2. - С. 45 – 48 с.</w:t>
      </w:r>
    </w:p>
    <w:p w:rsidR="000F2681" w:rsidRPr="00C42E21" w:rsidRDefault="000F2681" w:rsidP="000F26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312"/>
        </w:tabs>
        <w:spacing w:after="0" w:line="240" w:lineRule="auto"/>
        <w:ind w:left="1744"/>
        <w:jc w:val="both"/>
        <w:rPr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F41C14" w:rsidRDefault="000F2681" w:rsidP="00F41C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Default="000F2681" w:rsidP="00FC19D1">
      <w:pPr>
        <w:rPr>
          <w:rFonts w:ascii="Times New Roman" w:hAnsi="Times New Roman" w:cs="Times New Roman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19D1" w:rsidRPr="000A6E43" w:rsidRDefault="00FC19D1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№1</w:t>
      </w:r>
    </w:p>
    <w:p w:rsidR="00FC19D1" w:rsidRPr="00FC19D1" w:rsidRDefault="00FC19D1" w:rsidP="00FC19D1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9D1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 xml:space="preserve">1.  Видеоматериал с </w:t>
      </w:r>
      <w:r w:rsidRPr="00C42E21">
        <w:rPr>
          <w:rFonts w:ascii="Times New Roman" w:hAnsi="Times New Roman" w:cs="Times New Roman"/>
          <w:sz w:val="24"/>
          <w:szCs w:val="24"/>
        </w:rPr>
        <w:t>турнира " На звание абсолютного  чемпиона города по пауэрлифтингу, посвященного 69-ой годовщине Победы в ВОВ"  2014 год.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2.  Видеоматериал с городских</w:t>
      </w:r>
      <w:r w:rsidRPr="00C42E21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соревнований по пауэрлифтингу среди  студентов  профессиональных образовательных организаций</w:t>
      </w:r>
      <w:r w:rsidRPr="00C42E21">
        <w:rPr>
          <w:rFonts w:ascii="Times New Roman" w:hAnsi="Times New Roman" w:cs="Times New Roman"/>
          <w:sz w:val="24"/>
          <w:szCs w:val="24"/>
        </w:rPr>
        <w:t xml:space="preserve">  2015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3. Видеоматериал с чемпионата России по пауэрлифтингу г. Москва  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4. Видеоматериал с чемпионата Европы по пауэрлифтингу г. Баку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5. Видеоматериал с чемпионата Мира по пауэрлифтингу в США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6. Видеоматериал с чемпионата Мира по пауэрлифтингу в Пекине 2013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7. Видеоматериал с чемпионата России по пауэрлифтингу г. Тюмень   2013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8.  Видео урок на тему "Изучение правил соревнований жима лежа на скамье" 2013 год.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9. Видео урок на тему "Изучение техники приседания со штангой на спине" 2013 год. Архив объединения.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10. Видеоматериал «Гигиена и питание спортсмена». Архив объединения.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11. 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Видеоматериал «Опорно-двигательный аппарат: кости, связки, мыш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цы, их строение и функции». </w:t>
      </w:r>
      <w:r w:rsidRPr="00C42E21">
        <w:rPr>
          <w:rFonts w:ascii="Times New Roman" w:hAnsi="Times New Roman" w:cs="Times New Roman"/>
          <w:sz w:val="24"/>
          <w:szCs w:val="24"/>
        </w:rPr>
        <w:t xml:space="preserve">Архив объединения. 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12. Видеоматериал  «Виды экипировки  в пауэрлифтинге».  Архив объединения. </w:t>
      </w:r>
    </w:p>
    <w:p w:rsidR="00FC19D1" w:rsidRPr="00C42E21" w:rsidRDefault="00FC19D1" w:rsidP="00FC19D1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D1" w:rsidRPr="00FC19D1" w:rsidRDefault="00FC19D1" w:rsidP="00FC19D1">
      <w:pPr>
        <w:rPr>
          <w:rFonts w:ascii="Times New Roman" w:hAnsi="Times New Roman" w:cs="Times New Roman"/>
          <w:sz w:val="24"/>
          <w:szCs w:val="24"/>
        </w:rPr>
      </w:pPr>
    </w:p>
    <w:sectPr w:rsidR="00FC19D1" w:rsidRPr="00FC19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BA" w:rsidRDefault="00A017BA" w:rsidP="00DF4323">
      <w:pPr>
        <w:spacing w:after="0" w:line="240" w:lineRule="auto"/>
      </w:pPr>
      <w:r>
        <w:separator/>
      </w:r>
    </w:p>
  </w:endnote>
  <w:endnote w:type="continuationSeparator" w:id="0">
    <w:p w:rsidR="00A017BA" w:rsidRDefault="00A017BA" w:rsidP="00DF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4678"/>
      <w:docPartObj>
        <w:docPartGallery w:val="Page Numbers (Bottom of Page)"/>
        <w:docPartUnique/>
      </w:docPartObj>
    </w:sdtPr>
    <w:sdtContent>
      <w:p w:rsidR="000C2DBC" w:rsidRDefault="000C2D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D2">
          <w:rPr>
            <w:noProof/>
          </w:rPr>
          <w:t>1</w:t>
        </w:r>
        <w:r>
          <w:fldChar w:fldCharType="end"/>
        </w:r>
      </w:p>
    </w:sdtContent>
  </w:sdt>
  <w:p w:rsidR="000C2DBC" w:rsidRDefault="000C2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BA" w:rsidRDefault="00A017BA" w:rsidP="00DF4323">
      <w:pPr>
        <w:spacing w:after="0" w:line="240" w:lineRule="auto"/>
      </w:pPr>
      <w:r>
        <w:separator/>
      </w:r>
    </w:p>
  </w:footnote>
  <w:footnote w:type="continuationSeparator" w:id="0">
    <w:p w:rsidR="00A017BA" w:rsidRDefault="00A017BA" w:rsidP="00DF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55B1310"/>
    <w:multiLevelType w:val="multilevel"/>
    <w:tmpl w:val="13EE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8D672C"/>
    <w:multiLevelType w:val="multilevel"/>
    <w:tmpl w:val="B914E6B6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AC52FD9"/>
    <w:multiLevelType w:val="multilevel"/>
    <w:tmpl w:val="BAC25D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D6DDF"/>
    <w:multiLevelType w:val="hybridMultilevel"/>
    <w:tmpl w:val="D2D24C6A"/>
    <w:lvl w:ilvl="0" w:tplc="C2362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160F"/>
    <w:multiLevelType w:val="hybridMultilevel"/>
    <w:tmpl w:val="D2D24C6A"/>
    <w:lvl w:ilvl="0" w:tplc="C2362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7DA"/>
    <w:multiLevelType w:val="hybridMultilevel"/>
    <w:tmpl w:val="B51A490C"/>
    <w:lvl w:ilvl="0" w:tplc="5114C06E">
      <w:numFmt w:val="bullet"/>
      <w:lvlText w:val=""/>
      <w:lvlJc w:val="left"/>
      <w:pPr>
        <w:ind w:left="2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92678A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887EF00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FA704FEE">
      <w:numFmt w:val="bullet"/>
      <w:lvlText w:val="•"/>
      <w:lvlJc w:val="left"/>
      <w:pPr>
        <w:ind w:left="3180" w:hanging="425"/>
      </w:pPr>
      <w:rPr>
        <w:rFonts w:hint="default"/>
        <w:lang w:val="ru-RU" w:eastAsia="ru-RU" w:bidi="ru-RU"/>
      </w:rPr>
    </w:lvl>
    <w:lvl w:ilvl="4" w:tplc="C2C6A528">
      <w:numFmt w:val="bullet"/>
      <w:lvlText w:val="•"/>
      <w:lvlJc w:val="left"/>
      <w:pPr>
        <w:ind w:left="4167" w:hanging="425"/>
      </w:pPr>
      <w:rPr>
        <w:rFonts w:hint="default"/>
        <w:lang w:val="ru-RU" w:eastAsia="ru-RU" w:bidi="ru-RU"/>
      </w:rPr>
    </w:lvl>
    <w:lvl w:ilvl="5" w:tplc="9ADC6F64">
      <w:numFmt w:val="bullet"/>
      <w:lvlText w:val="•"/>
      <w:lvlJc w:val="left"/>
      <w:pPr>
        <w:ind w:left="5154" w:hanging="425"/>
      </w:pPr>
      <w:rPr>
        <w:rFonts w:hint="default"/>
        <w:lang w:val="ru-RU" w:eastAsia="ru-RU" w:bidi="ru-RU"/>
      </w:rPr>
    </w:lvl>
    <w:lvl w:ilvl="6" w:tplc="C0528EA4">
      <w:numFmt w:val="bullet"/>
      <w:lvlText w:val="•"/>
      <w:lvlJc w:val="left"/>
      <w:pPr>
        <w:ind w:left="6140" w:hanging="425"/>
      </w:pPr>
      <w:rPr>
        <w:rFonts w:hint="default"/>
        <w:lang w:val="ru-RU" w:eastAsia="ru-RU" w:bidi="ru-RU"/>
      </w:rPr>
    </w:lvl>
    <w:lvl w:ilvl="7" w:tplc="D5B41A94">
      <w:numFmt w:val="bullet"/>
      <w:lvlText w:val="•"/>
      <w:lvlJc w:val="left"/>
      <w:pPr>
        <w:ind w:left="7127" w:hanging="425"/>
      </w:pPr>
      <w:rPr>
        <w:rFonts w:hint="default"/>
        <w:lang w:val="ru-RU" w:eastAsia="ru-RU" w:bidi="ru-RU"/>
      </w:rPr>
    </w:lvl>
    <w:lvl w:ilvl="8" w:tplc="1A8CDAAA">
      <w:numFmt w:val="bullet"/>
      <w:lvlText w:val="•"/>
      <w:lvlJc w:val="left"/>
      <w:pPr>
        <w:ind w:left="8114" w:hanging="425"/>
      </w:pPr>
      <w:rPr>
        <w:rFonts w:hint="default"/>
        <w:lang w:val="ru-RU" w:eastAsia="ru-RU" w:bidi="ru-RU"/>
      </w:rPr>
    </w:lvl>
  </w:abstractNum>
  <w:abstractNum w:abstractNumId="7">
    <w:nsid w:val="24131FAC"/>
    <w:multiLevelType w:val="multilevel"/>
    <w:tmpl w:val="9D32F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39037A1A"/>
    <w:multiLevelType w:val="multilevel"/>
    <w:tmpl w:val="FC06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BC7793D"/>
    <w:multiLevelType w:val="hybridMultilevel"/>
    <w:tmpl w:val="C492C612"/>
    <w:lvl w:ilvl="0" w:tplc="5114C06E">
      <w:numFmt w:val="bullet"/>
      <w:lvlText w:val=""/>
      <w:lvlJc w:val="left"/>
      <w:pPr>
        <w:ind w:left="15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>
    <w:nsid w:val="3D534BC3"/>
    <w:multiLevelType w:val="hybridMultilevel"/>
    <w:tmpl w:val="5B0066B2"/>
    <w:lvl w:ilvl="0" w:tplc="17486B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EC4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ED7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434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E4F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CC4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4E4C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ED4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AA8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BB4B4C"/>
    <w:multiLevelType w:val="multilevel"/>
    <w:tmpl w:val="E870D0B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449B38B0"/>
    <w:multiLevelType w:val="hybridMultilevel"/>
    <w:tmpl w:val="06DA1AC0"/>
    <w:lvl w:ilvl="0" w:tplc="BB94A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D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8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00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B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8A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02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02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E5BA7"/>
    <w:multiLevelType w:val="multilevel"/>
    <w:tmpl w:val="A97E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6A4CF9"/>
    <w:multiLevelType w:val="multilevel"/>
    <w:tmpl w:val="3FB67C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1"/>
    <w:rsid w:val="00040B9A"/>
    <w:rsid w:val="00047029"/>
    <w:rsid w:val="00054449"/>
    <w:rsid w:val="000710D1"/>
    <w:rsid w:val="00075B28"/>
    <w:rsid w:val="00076B18"/>
    <w:rsid w:val="000A442C"/>
    <w:rsid w:val="000A6E43"/>
    <w:rsid w:val="000A7344"/>
    <w:rsid w:val="000C2DBC"/>
    <w:rsid w:val="000C42AF"/>
    <w:rsid w:val="000C48AE"/>
    <w:rsid w:val="000E480F"/>
    <w:rsid w:val="000E495C"/>
    <w:rsid w:val="000F2681"/>
    <w:rsid w:val="001116DB"/>
    <w:rsid w:val="001716DA"/>
    <w:rsid w:val="001C2428"/>
    <w:rsid w:val="001F7257"/>
    <w:rsid w:val="00226DA1"/>
    <w:rsid w:val="00231B9F"/>
    <w:rsid w:val="00234C47"/>
    <w:rsid w:val="00242380"/>
    <w:rsid w:val="00242ABC"/>
    <w:rsid w:val="00340D00"/>
    <w:rsid w:val="00366B5B"/>
    <w:rsid w:val="00391122"/>
    <w:rsid w:val="003A2813"/>
    <w:rsid w:val="003E130E"/>
    <w:rsid w:val="00407133"/>
    <w:rsid w:val="004123FF"/>
    <w:rsid w:val="00427EFD"/>
    <w:rsid w:val="00431821"/>
    <w:rsid w:val="00452B15"/>
    <w:rsid w:val="004B0E6C"/>
    <w:rsid w:val="004F3D2E"/>
    <w:rsid w:val="005248A5"/>
    <w:rsid w:val="00530498"/>
    <w:rsid w:val="00550F81"/>
    <w:rsid w:val="00564F52"/>
    <w:rsid w:val="005D070C"/>
    <w:rsid w:val="00647AFE"/>
    <w:rsid w:val="0071726D"/>
    <w:rsid w:val="00724A1B"/>
    <w:rsid w:val="0073092F"/>
    <w:rsid w:val="0073679E"/>
    <w:rsid w:val="00766931"/>
    <w:rsid w:val="00790078"/>
    <w:rsid w:val="00814402"/>
    <w:rsid w:val="00825334"/>
    <w:rsid w:val="00835E87"/>
    <w:rsid w:val="00840F30"/>
    <w:rsid w:val="008B10C4"/>
    <w:rsid w:val="008C7BF8"/>
    <w:rsid w:val="008D73A2"/>
    <w:rsid w:val="00943A28"/>
    <w:rsid w:val="00954990"/>
    <w:rsid w:val="009571A9"/>
    <w:rsid w:val="0096075D"/>
    <w:rsid w:val="009D34D8"/>
    <w:rsid w:val="00A017BA"/>
    <w:rsid w:val="00A27A93"/>
    <w:rsid w:val="00A318D7"/>
    <w:rsid w:val="00A36108"/>
    <w:rsid w:val="00A505A9"/>
    <w:rsid w:val="00A5373B"/>
    <w:rsid w:val="00AC764B"/>
    <w:rsid w:val="00AE04DA"/>
    <w:rsid w:val="00B430F7"/>
    <w:rsid w:val="00B643CE"/>
    <w:rsid w:val="00B739D3"/>
    <w:rsid w:val="00BB4D49"/>
    <w:rsid w:val="00BC5922"/>
    <w:rsid w:val="00C7532D"/>
    <w:rsid w:val="00C84EA4"/>
    <w:rsid w:val="00C85F96"/>
    <w:rsid w:val="00CA1F82"/>
    <w:rsid w:val="00CF466A"/>
    <w:rsid w:val="00DF4323"/>
    <w:rsid w:val="00E41F92"/>
    <w:rsid w:val="00E80844"/>
    <w:rsid w:val="00E914C7"/>
    <w:rsid w:val="00E91F4C"/>
    <w:rsid w:val="00EB04D2"/>
    <w:rsid w:val="00EB7FB1"/>
    <w:rsid w:val="00ED03FE"/>
    <w:rsid w:val="00EF7C39"/>
    <w:rsid w:val="00F41C14"/>
    <w:rsid w:val="00F9770E"/>
    <w:rsid w:val="00FA3D78"/>
    <w:rsid w:val="00FA5924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3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323"/>
    <w:rPr>
      <w:rFonts w:eastAsiaTheme="minorEastAsia"/>
      <w:lang w:eastAsia="ru-RU"/>
    </w:rPr>
  </w:style>
  <w:style w:type="character" w:customStyle="1" w:styleId="c4">
    <w:name w:val="c4"/>
    <w:basedOn w:val="a0"/>
    <w:rsid w:val="00DF4323"/>
  </w:style>
  <w:style w:type="character" w:customStyle="1" w:styleId="c0">
    <w:name w:val="c0"/>
    <w:basedOn w:val="a0"/>
    <w:rsid w:val="00DF4323"/>
  </w:style>
  <w:style w:type="paragraph" w:customStyle="1" w:styleId="c27">
    <w:name w:val="c27"/>
    <w:basedOn w:val="a"/>
    <w:rsid w:val="00D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4F3D2E"/>
  </w:style>
  <w:style w:type="paragraph" w:styleId="a8">
    <w:name w:val="Body Text"/>
    <w:basedOn w:val="a"/>
    <w:link w:val="a9"/>
    <w:uiPriority w:val="1"/>
    <w:qFormat/>
    <w:rsid w:val="000A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A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E6C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a">
    <w:name w:val="Table Grid"/>
    <w:basedOn w:val="a1"/>
    <w:uiPriority w:val="59"/>
    <w:rsid w:val="0055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3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323"/>
    <w:rPr>
      <w:rFonts w:eastAsiaTheme="minorEastAsia"/>
      <w:lang w:eastAsia="ru-RU"/>
    </w:rPr>
  </w:style>
  <w:style w:type="character" w:customStyle="1" w:styleId="c4">
    <w:name w:val="c4"/>
    <w:basedOn w:val="a0"/>
    <w:rsid w:val="00DF4323"/>
  </w:style>
  <w:style w:type="character" w:customStyle="1" w:styleId="c0">
    <w:name w:val="c0"/>
    <w:basedOn w:val="a0"/>
    <w:rsid w:val="00DF4323"/>
  </w:style>
  <w:style w:type="paragraph" w:customStyle="1" w:styleId="c27">
    <w:name w:val="c27"/>
    <w:basedOn w:val="a"/>
    <w:rsid w:val="00D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4F3D2E"/>
  </w:style>
  <w:style w:type="paragraph" w:styleId="a8">
    <w:name w:val="Body Text"/>
    <w:basedOn w:val="a"/>
    <w:link w:val="a9"/>
    <w:uiPriority w:val="1"/>
    <w:qFormat/>
    <w:rsid w:val="000A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A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E6C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a">
    <w:name w:val="Table Grid"/>
    <w:basedOn w:val="a1"/>
    <w:uiPriority w:val="59"/>
    <w:rsid w:val="0055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1C5D-79AB-4CB2-87BF-1C64839B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47</Pages>
  <Words>12908</Words>
  <Characters>73579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41</cp:revision>
  <dcterms:created xsi:type="dcterms:W3CDTF">2022-01-18T03:04:00Z</dcterms:created>
  <dcterms:modified xsi:type="dcterms:W3CDTF">2024-03-22T02:11:00Z</dcterms:modified>
</cp:coreProperties>
</file>